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56C6" w14:textId="77777777" w:rsidR="00987B13" w:rsidRDefault="00987B13" w:rsidP="008A08C1">
      <w:pPr>
        <w:rPr>
          <w:sz w:val="20"/>
          <w:szCs w:val="20"/>
        </w:rPr>
      </w:pPr>
    </w:p>
    <w:p w14:paraId="64F7BB57" w14:textId="77777777" w:rsidR="00987B13" w:rsidRDefault="00987B13" w:rsidP="008A08C1">
      <w:pPr>
        <w:rPr>
          <w:sz w:val="20"/>
          <w:szCs w:val="20"/>
        </w:rPr>
      </w:pPr>
    </w:p>
    <w:p w14:paraId="7C88C86B" w14:textId="77777777" w:rsidR="00987B13" w:rsidRDefault="00987B13" w:rsidP="008A08C1">
      <w:pPr>
        <w:rPr>
          <w:sz w:val="20"/>
          <w:szCs w:val="20"/>
        </w:rPr>
      </w:pPr>
    </w:p>
    <w:p w14:paraId="1A363398" w14:textId="79CF00E2" w:rsidR="008A08C1" w:rsidRPr="00BE7CBA" w:rsidRDefault="00E85175" w:rsidP="008A08C1">
      <w:pPr>
        <w:rPr>
          <w:sz w:val="20"/>
          <w:szCs w:val="20"/>
        </w:rPr>
        <w:sectPr w:rsidR="008A08C1" w:rsidRPr="00BE7CBA" w:rsidSect="00987B13">
          <w:footerReference w:type="default" r:id="rId8"/>
          <w:type w:val="continuous"/>
          <w:pgSz w:w="11910" w:h="16840"/>
          <w:pgMar w:top="720" w:right="720" w:bottom="720" w:left="720" w:header="510" w:footer="340" w:gutter="0"/>
          <w:pgNumType w:start="1"/>
          <w:cols w:space="708"/>
          <w:docGrid w:linePitch="299"/>
        </w:sectPr>
      </w:pPr>
      <w:r w:rsidRPr="00BE7CBA">
        <w:rPr>
          <w:noProof/>
          <w:lang w:eastAsia="ca-ES"/>
        </w:rPr>
        <w:drawing>
          <wp:anchor distT="0" distB="0" distL="0" distR="0" simplePos="0" relativeHeight="251658240" behindDoc="0" locked="0" layoutInCell="1" allowOverlap="1" wp14:anchorId="1561CC19" wp14:editId="66349F1D">
            <wp:simplePos x="0" y="0"/>
            <wp:positionH relativeFrom="margin">
              <wp:align>center</wp:align>
            </wp:positionH>
            <wp:positionV relativeFrom="topMargin">
              <wp:posOffset>347345</wp:posOffset>
            </wp:positionV>
            <wp:extent cx="1835624" cy="690819"/>
            <wp:effectExtent l="0" t="0" r="0" b="0"/>
            <wp:wrapThrough wrapText="bothSides">
              <wp:wrapPolygon edited="0">
                <wp:start x="0" y="0"/>
                <wp:lineTo x="0" y="20865"/>
                <wp:lineTo x="21301" y="20865"/>
                <wp:lineTo x="21301" y="0"/>
                <wp:lineTo x="0" y="0"/>
              </wp:wrapPolygon>
            </wp:wrapThrough>
            <wp:docPr id="40" name="image1.png" descr="diputaci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624" cy="69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1"/>
        <w:tblpPr w:leftFromText="141" w:rightFromText="141" w:vertAnchor="text" w:horzAnchor="margin" w:tblpXSpec="center" w:tblpY="204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9916"/>
      </w:tblGrid>
      <w:tr w:rsidR="008A08C1" w:rsidRPr="00564A9E" w14:paraId="6E5344A9" w14:textId="77777777" w:rsidTr="000D31E6">
        <w:trPr>
          <w:trHeight w:val="534"/>
        </w:trPr>
        <w:tc>
          <w:tcPr>
            <w:tcW w:w="9916" w:type="dxa"/>
            <w:shd w:val="clear" w:color="auto" w:fill="006238"/>
            <w:hideMark/>
          </w:tcPr>
          <w:p w14:paraId="5FD7A149" w14:textId="2BF34BF5" w:rsidR="008A08C1" w:rsidRPr="00564A9E" w:rsidRDefault="008A08C1" w:rsidP="30745184">
            <w:pPr>
              <w:spacing w:before="117"/>
              <w:ind w:left="108" w:right="108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64A9E">
              <w:rPr>
                <w:rFonts w:ascii="Arial" w:hAnsi="Arial" w:cs="Arial"/>
                <w:b/>
                <w:bCs/>
                <w:color w:val="FFFFFF"/>
              </w:rPr>
              <w:t>Convocatòria per a la concessió de subvencions de</w:t>
            </w:r>
            <w:r w:rsidRPr="00564A9E">
              <w:rPr>
                <w:rFonts w:ascii="Arial" w:hAnsi="Arial" w:cs="Arial"/>
                <w:b/>
                <w:bCs/>
                <w:color w:val="FFFFFF"/>
                <w:spacing w:val="1"/>
              </w:rPr>
              <w:t xml:space="preserve"> </w:t>
            </w:r>
            <w:r w:rsidRPr="00564A9E">
              <w:rPr>
                <w:rFonts w:ascii="Arial" w:hAnsi="Arial" w:cs="Arial"/>
                <w:b/>
                <w:bCs/>
                <w:color w:val="FFFFFF"/>
              </w:rPr>
              <w:t>la</w:t>
            </w:r>
            <w:r w:rsidRPr="00564A9E">
              <w:rPr>
                <w:rFonts w:ascii="Arial" w:hAnsi="Arial" w:cs="Arial"/>
                <w:b/>
                <w:bCs/>
                <w:color w:val="FFFFFF"/>
                <w:spacing w:val="1"/>
              </w:rPr>
              <w:t xml:space="preserve"> </w:t>
            </w:r>
            <w:r w:rsidRPr="00564A9E">
              <w:rPr>
                <w:rFonts w:ascii="Arial" w:hAnsi="Arial" w:cs="Arial"/>
                <w:b/>
                <w:bCs/>
                <w:color w:val="FFFFFF"/>
              </w:rPr>
              <w:t>Diputació</w:t>
            </w:r>
            <w:r w:rsidRPr="00564A9E">
              <w:rPr>
                <w:rFonts w:ascii="Arial" w:hAnsi="Arial" w:cs="Arial"/>
                <w:b/>
                <w:bCs/>
                <w:color w:val="FFFFFF"/>
                <w:spacing w:val="1"/>
              </w:rPr>
              <w:t xml:space="preserve"> </w:t>
            </w:r>
            <w:r w:rsidRPr="00564A9E">
              <w:rPr>
                <w:rFonts w:ascii="Arial" w:hAnsi="Arial" w:cs="Arial"/>
                <w:b/>
                <w:bCs/>
                <w:color w:val="FFFFFF"/>
              </w:rPr>
              <w:t>de</w:t>
            </w:r>
            <w:r w:rsidRPr="00564A9E">
              <w:rPr>
                <w:rFonts w:ascii="Arial" w:hAnsi="Arial" w:cs="Arial"/>
                <w:b/>
                <w:bCs/>
                <w:color w:val="FFFFFF"/>
                <w:spacing w:val="1"/>
              </w:rPr>
              <w:t xml:space="preserve"> </w:t>
            </w:r>
            <w:r w:rsidRPr="00564A9E">
              <w:rPr>
                <w:rFonts w:ascii="Arial" w:hAnsi="Arial" w:cs="Arial"/>
                <w:b/>
                <w:bCs/>
                <w:color w:val="FFFFFF"/>
              </w:rPr>
              <w:t>Lleida</w:t>
            </w:r>
            <w:r w:rsidRPr="00564A9E">
              <w:rPr>
                <w:rFonts w:ascii="Arial" w:hAnsi="Arial" w:cs="Arial"/>
                <w:b/>
                <w:bCs/>
                <w:color w:val="FFFFFF"/>
                <w:spacing w:val="1"/>
              </w:rPr>
              <w:t xml:space="preserve"> a entitats locals de les comarques de Lleida per a la realització d’a</w:t>
            </w:r>
            <w:r w:rsidR="00E860B1" w:rsidRPr="00564A9E">
              <w:rPr>
                <w:rFonts w:ascii="Arial" w:hAnsi="Arial" w:cs="Arial"/>
                <w:b/>
                <w:bCs/>
                <w:color w:val="FFFFFF"/>
                <w:spacing w:val="1"/>
              </w:rPr>
              <w:t xml:space="preserve">ctivitats </w:t>
            </w:r>
            <w:r w:rsidR="00C15957" w:rsidRPr="00564A9E">
              <w:rPr>
                <w:rFonts w:ascii="Arial" w:hAnsi="Arial" w:cs="Arial"/>
                <w:b/>
                <w:bCs/>
                <w:color w:val="FFFFFF"/>
                <w:spacing w:val="1"/>
              </w:rPr>
              <w:t>fira</w:t>
            </w:r>
            <w:r w:rsidR="00E860B1" w:rsidRPr="00564A9E">
              <w:rPr>
                <w:rFonts w:ascii="Arial" w:hAnsi="Arial" w:cs="Arial"/>
                <w:b/>
                <w:bCs/>
                <w:color w:val="FFFFFF"/>
                <w:spacing w:val="1"/>
              </w:rPr>
              <w:t>ls, anualitat</w:t>
            </w:r>
            <w:r w:rsidR="00777D7E" w:rsidRPr="00564A9E">
              <w:rPr>
                <w:rFonts w:ascii="Arial" w:hAnsi="Arial" w:cs="Arial"/>
                <w:b/>
                <w:bCs/>
                <w:color w:val="FFFFFF"/>
                <w:spacing w:val="1"/>
              </w:rPr>
              <w:t>s</w:t>
            </w:r>
            <w:r w:rsidR="00E860B1" w:rsidRPr="00564A9E">
              <w:rPr>
                <w:rFonts w:ascii="Arial" w:hAnsi="Arial" w:cs="Arial"/>
                <w:b/>
                <w:bCs/>
                <w:color w:val="FFFFFF"/>
                <w:spacing w:val="1"/>
              </w:rPr>
              <w:t xml:space="preserve"> 202</w:t>
            </w:r>
            <w:r w:rsidR="00777D7E" w:rsidRPr="00564A9E">
              <w:rPr>
                <w:rFonts w:ascii="Arial" w:hAnsi="Arial" w:cs="Arial"/>
                <w:b/>
                <w:bCs/>
                <w:color w:val="FFFFFF"/>
                <w:spacing w:val="1"/>
              </w:rPr>
              <w:t>3, 2024 i 2025</w:t>
            </w:r>
            <w:r w:rsidR="00362798">
              <w:rPr>
                <w:rFonts w:ascii="Arial" w:hAnsi="Arial" w:cs="Arial"/>
                <w:b/>
                <w:bCs/>
                <w:color w:val="FFFFFF"/>
                <w:spacing w:val="1"/>
              </w:rPr>
              <w:t>.</w:t>
            </w:r>
          </w:p>
        </w:tc>
      </w:tr>
      <w:tr w:rsidR="008A08C1" w:rsidRPr="00564A9E" w14:paraId="78A39C31" w14:textId="77777777" w:rsidTr="000D31E6">
        <w:trPr>
          <w:trHeight w:val="536"/>
        </w:trPr>
        <w:tc>
          <w:tcPr>
            <w:tcW w:w="9916" w:type="dxa"/>
            <w:shd w:val="clear" w:color="auto" w:fill="006238"/>
            <w:hideMark/>
          </w:tcPr>
          <w:p w14:paraId="0B7DEAC1" w14:textId="77777777" w:rsidR="008A08C1" w:rsidRPr="00564A9E" w:rsidRDefault="008A08C1" w:rsidP="008A08C1">
            <w:pPr>
              <w:spacing w:before="123"/>
              <w:ind w:left="2073" w:right="2074"/>
              <w:jc w:val="center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  <w:b/>
                <w:color w:val="FFFFFF"/>
              </w:rPr>
              <w:t>FITXA TÈCNICA</w:t>
            </w:r>
          </w:p>
        </w:tc>
      </w:tr>
      <w:tr w:rsidR="008A08C1" w:rsidRPr="00564A9E" w14:paraId="5B761F74" w14:textId="77777777" w:rsidTr="000D31E6">
        <w:trPr>
          <w:trHeight w:val="269"/>
        </w:trPr>
        <w:tc>
          <w:tcPr>
            <w:tcW w:w="9916" w:type="dxa"/>
            <w:tcBorders>
              <w:bottom w:val="single" w:sz="4" w:space="0" w:color="auto"/>
            </w:tcBorders>
          </w:tcPr>
          <w:p w14:paraId="37ABF8D7" w14:textId="77777777" w:rsidR="008A08C1" w:rsidRPr="00564A9E" w:rsidRDefault="008A08C1" w:rsidP="008A08C1">
            <w:pPr>
              <w:spacing w:line="246" w:lineRule="exact"/>
              <w:rPr>
                <w:rFonts w:ascii="Arial" w:hAnsi="Arial" w:cs="Arial"/>
                <w:b/>
                <w:color w:val="FFFFFF"/>
                <w:spacing w:val="-1"/>
              </w:rPr>
            </w:pPr>
          </w:p>
        </w:tc>
      </w:tr>
      <w:tr w:rsidR="008A08C1" w:rsidRPr="00564A9E" w14:paraId="199F3D31" w14:textId="77777777" w:rsidTr="000D31E6">
        <w:trPr>
          <w:trHeight w:val="330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238"/>
            <w:hideMark/>
          </w:tcPr>
          <w:p w14:paraId="5DA18CB1" w14:textId="5126AB7E" w:rsidR="008A08C1" w:rsidRPr="00564A9E" w:rsidRDefault="008A08C1" w:rsidP="0004210F">
            <w:pPr>
              <w:pStyle w:val="Pargrafdellista"/>
              <w:numPr>
                <w:ilvl w:val="0"/>
                <w:numId w:val="1"/>
              </w:numPr>
              <w:spacing w:before="28"/>
              <w:ind w:right="129"/>
              <w:jc w:val="center"/>
              <w:rPr>
                <w:rFonts w:ascii="Arial" w:hAnsi="Arial" w:cs="Arial"/>
                <w:b/>
              </w:rPr>
            </w:pPr>
            <w:r w:rsidRPr="00564A9E">
              <w:rPr>
                <w:rFonts w:ascii="Arial" w:hAnsi="Arial" w:cs="Arial"/>
                <w:b/>
                <w:color w:val="FFFFFF"/>
              </w:rPr>
              <w:t>DADES</w:t>
            </w:r>
            <w:r w:rsidRPr="00564A9E">
              <w:rPr>
                <w:rFonts w:ascii="Arial" w:hAnsi="Arial" w:cs="Arial"/>
                <w:b/>
                <w:color w:val="FFFFFF"/>
                <w:spacing w:val="-4"/>
              </w:rPr>
              <w:t xml:space="preserve"> </w:t>
            </w:r>
            <w:r w:rsidRPr="00564A9E">
              <w:rPr>
                <w:rFonts w:ascii="Arial" w:hAnsi="Arial" w:cs="Arial"/>
                <w:b/>
                <w:color w:val="FFFFFF"/>
              </w:rPr>
              <w:t>DEL</w:t>
            </w:r>
            <w:r w:rsidRPr="00564A9E">
              <w:rPr>
                <w:rFonts w:ascii="Arial" w:hAnsi="Arial" w:cs="Arial"/>
                <w:b/>
                <w:color w:val="FFFFFF"/>
                <w:spacing w:val="-5"/>
              </w:rPr>
              <w:t xml:space="preserve"> </w:t>
            </w:r>
            <w:r w:rsidRPr="00564A9E">
              <w:rPr>
                <w:rFonts w:ascii="Arial" w:hAnsi="Arial" w:cs="Arial"/>
                <w:b/>
                <w:color w:val="FFFFFF"/>
              </w:rPr>
              <w:t>SOL·LICITANT</w:t>
            </w:r>
          </w:p>
        </w:tc>
      </w:tr>
    </w:tbl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4"/>
        <w:gridCol w:w="3699"/>
      </w:tblGrid>
      <w:tr w:rsidR="008A08C1" w:rsidRPr="00564A9E" w14:paraId="2D1DEB25" w14:textId="77777777" w:rsidTr="00813596">
        <w:trPr>
          <w:trHeight w:val="265"/>
          <w:jc w:val="center"/>
        </w:trPr>
        <w:tc>
          <w:tcPr>
            <w:tcW w:w="6224" w:type="dxa"/>
            <w:vAlign w:val="center"/>
            <w:hideMark/>
          </w:tcPr>
          <w:p w14:paraId="0CFB40F1" w14:textId="08FD830C" w:rsidR="008A08C1" w:rsidRPr="00564A9E" w:rsidRDefault="008A08C1" w:rsidP="000E2F36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Entitat: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="009E30EB" w:rsidRPr="00564A9E">
              <w:rPr>
                <w:rFonts w:ascii="Arial" w:hAnsi="Arial" w:cs="Arial"/>
              </w:rPr>
              <w:t> </w:t>
            </w:r>
            <w:r w:rsidR="009E30EB" w:rsidRPr="00564A9E">
              <w:rPr>
                <w:rFonts w:ascii="Arial" w:hAnsi="Arial" w:cs="Arial"/>
              </w:rPr>
              <w:t> </w:t>
            </w:r>
            <w:r w:rsidR="009E30EB" w:rsidRPr="00564A9E">
              <w:rPr>
                <w:rFonts w:ascii="Arial" w:hAnsi="Arial" w:cs="Arial"/>
              </w:rPr>
              <w:t> </w:t>
            </w:r>
            <w:r w:rsidR="009E30EB" w:rsidRPr="00564A9E">
              <w:rPr>
                <w:rFonts w:ascii="Arial" w:hAnsi="Arial" w:cs="Arial"/>
              </w:rPr>
              <w:t> </w:t>
            </w:r>
            <w:r w:rsidR="009E30EB"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9" w:type="dxa"/>
            <w:vAlign w:val="center"/>
            <w:hideMark/>
          </w:tcPr>
          <w:p w14:paraId="1DF7239C" w14:textId="77777777" w:rsidR="008A08C1" w:rsidRPr="00564A9E" w:rsidRDefault="008A08C1" w:rsidP="008A08C1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NIF: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8A08C1" w:rsidRPr="00564A9E" w14:paraId="3713A9ED" w14:textId="77777777" w:rsidTr="00813596">
        <w:trPr>
          <w:trHeight w:val="265"/>
          <w:jc w:val="center"/>
        </w:trPr>
        <w:tc>
          <w:tcPr>
            <w:tcW w:w="6224" w:type="dxa"/>
            <w:vAlign w:val="center"/>
            <w:hideMark/>
          </w:tcPr>
          <w:p w14:paraId="6FD2AB40" w14:textId="07D412D6" w:rsidR="008A08C1" w:rsidRPr="00564A9E" w:rsidRDefault="000A69DE" w:rsidP="008A08C1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Persona que signa la fitxa tècnica</w:t>
            </w:r>
            <w:r w:rsidR="00ED1919">
              <w:rPr>
                <w:rFonts w:ascii="Arial" w:hAnsi="Arial" w:cs="Arial"/>
              </w:rPr>
              <w:t>:</w:t>
            </w:r>
            <w:r w:rsidR="008A08C1" w:rsidRPr="00564A9E">
              <w:rPr>
                <w:rFonts w:ascii="Arial" w:hAnsi="Arial" w:cs="Arial"/>
              </w:rPr>
              <w:t xml:space="preserve"> </w:t>
            </w:r>
            <w:r w:rsidR="008A08C1" w:rsidRPr="00564A9E"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8A08C1" w:rsidRPr="00564A9E">
              <w:rPr>
                <w:rFonts w:ascii="Arial" w:hAnsi="Arial" w:cs="Arial"/>
              </w:rPr>
              <w:instrText xml:space="preserve"> FORMTEXT </w:instrText>
            </w:r>
            <w:r w:rsidR="008A08C1" w:rsidRPr="00564A9E">
              <w:rPr>
                <w:rFonts w:ascii="Arial" w:hAnsi="Arial" w:cs="Arial"/>
              </w:rPr>
            </w:r>
            <w:r w:rsidR="008A08C1" w:rsidRPr="00564A9E">
              <w:rPr>
                <w:rFonts w:ascii="Arial" w:hAnsi="Arial" w:cs="Arial"/>
              </w:rPr>
              <w:fldChar w:fldCharType="separate"/>
            </w:r>
            <w:r w:rsidR="008A08C1" w:rsidRPr="00564A9E">
              <w:rPr>
                <w:rFonts w:ascii="Arial" w:hAnsi="Arial" w:cs="Arial"/>
              </w:rPr>
              <w:t> </w:t>
            </w:r>
            <w:r w:rsidR="008A08C1" w:rsidRPr="00564A9E">
              <w:rPr>
                <w:rFonts w:ascii="Arial" w:hAnsi="Arial" w:cs="Arial"/>
              </w:rPr>
              <w:t> </w:t>
            </w:r>
            <w:r w:rsidR="008A08C1" w:rsidRPr="00564A9E">
              <w:rPr>
                <w:rFonts w:ascii="Arial" w:hAnsi="Arial" w:cs="Arial"/>
              </w:rPr>
              <w:t> </w:t>
            </w:r>
            <w:r w:rsidR="008A08C1" w:rsidRPr="00564A9E">
              <w:rPr>
                <w:rFonts w:ascii="Arial" w:hAnsi="Arial" w:cs="Arial"/>
              </w:rPr>
              <w:t> </w:t>
            </w:r>
            <w:r w:rsidR="008A08C1" w:rsidRPr="00564A9E">
              <w:rPr>
                <w:rFonts w:ascii="Arial" w:hAnsi="Arial" w:cs="Arial"/>
              </w:rPr>
              <w:t> </w:t>
            </w:r>
            <w:r w:rsidR="008A08C1" w:rsidRPr="00564A9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9" w:type="dxa"/>
            <w:vAlign w:val="center"/>
            <w:hideMark/>
          </w:tcPr>
          <w:p w14:paraId="0000BB07" w14:textId="77777777" w:rsidR="008A08C1" w:rsidRPr="00564A9E" w:rsidRDefault="008A08C1" w:rsidP="008A08C1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DNI: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BC227C" w:rsidRPr="00564A9E" w14:paraId="6936291D" w14:textId="77777777" w:rsidTr="00813596">
        <w:trPr>
          <w:trHeight w:val="265"/>
          <w:jc w:val="center"/>
        </w:trPr>
        <w:tc>
          <w:tcPr>
            <w:tcW w:w="6224" w:type="dxa"/>
            <w:vAlign w:val="center"/>
          </w:tcPr>
          <w:p w14:paraId="086AAD4A" w14:textId="77777777" w:rsidR="00BC227C" w:rsidRPr="00564A9E" w:rsidRDefault="00BC227C" w:rsidP="00BC227C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Càrrec: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7F869605" w14:textId="77777777" w:rsidR="00BC227C" w:rsidRPr="00564A9E" w:rsidRDefault="00BC227C" w:rsidP="00BC227C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XSpec="center" w:tblpY="28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3"/>
      </w:tblGrid>
      <w:tr w:rsidR="008A08C1" w:rsidRPr="00564A9E" w14:paraId="2D32884E" w14:textId="77777777" w:rsidTr="00813596">
        <w:trPr>
          <w:trHeight w:val="258"/>
        </w:trPr>
        <w:tc>
          <w:tcPr>
            <w:tcW w:w="9913" w:type="dxa"/>
            <w:shd w:val="clear" w:color="auto" w:fill="006238"/>
            <w:hideMark/>
          </w:tcPr>
          <w:p w14:paraId="5DD41B92" w14:textId="4EA5B1DC" w:rsidR="008A08C1" w:rsidRPr="00813596" w:rsidRDefault="006C57D8" w:rsidP="0004210F">
            <w:pPr>
              <w:pStyle w:val="Pargrafdellista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 w:rsidRPr="00564A9E">
              <w:rPr>
                <w:rFonts w:ascii="Arial" w:hAnsi="Arial" w:cs="Arial"/>
                <w:b/>
                <w:color w:val="FFFFFF"/>
              </w:rPr>
              <w:t>OBJECTE DE LA SOL·LICITUD</w:t>
            </w:r>
          </w:p>
        </w:tc>
      </w:tr>
      <w:tr w:rsidR="00842B67" w:rsidRPr="00564A9E" w14:paraId="2DDA82C9" w14:textId="77777777" w:rsidTr="00813596">
        <w:trPr>
          <w:trHeight w:val="280"/>
        </w:trPr>
        <w:tc>
          <w:tcPr>
            <w:tcW w:w="9913" w:type="dxa"/>
          </w:tcPr>
          <w:p w14:paraId="5682B2B6" w14:textId="205F88B3" w:rsidR="0082527E" w:rsidRPr="00564A9E" w:rsidRDefault="0082527E" w:rsidP="002D12F7">
            <w:pPr>
              <w:spacing w:before="40" w:after="40"/>
              <w:rPr>
                <w:rFonts w:ascii="Arial" w:eastAsia="Times New Roman" w:hAnsi="Arial" w:cs="Arial"/>
                <w:lang w:eastAsia="es-ES"/>
              </w:rPr>
            </w:pPr>
            <w:r w:rsidRPr="00564A9E">
              <w:rPr>
                <w:rFonts w:ascii="Arial" w:eastAsia="Times New Roman" w:hAnsi="Arial" w:cs="Arial"/>
                <w:lang w:eastAsia="es-ES"/>
              </w:rPr>
              <w:t xml:space="preserve">  Anualitat</w:t>
            </w:r>
            <w:r w:rsidR="00A86ECE" w:rsidRPr="00564A9E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A86ECE" w:rsidRPr="00564A9E">
              <w:rPr>
                <w:rStyle w:val="Refernciadenotaapeudepgina"/>
                <w:rFonts w:ascii="Arial" w:hAnsi="Arial" w:cs="Arial"/>
              </w:rPr>
              <w:footnoteReference w:id="2"/>
            </w:r>
            <w:r w:rsidRPr="00564A9E">
              <w:rPr>
                <w:rFonts w:ascii="Arial" w:eastAsia="Times New Roman" w:hAnsi="Arial" w:cs="Arial"/>
                <w:lang w:eastAsia="es-ES"/>
              </w:rPr>
              <w:t>:</w:t>
            </w:r>
          </w:p>
          <w:p w14:paraId="5E3C842E" w14:textId="63614C28" w:rsidR="00110CA7" w:rsidRPr="00564A9E" w:rsidRDefault="00110CA7" w:rsidP="00110CA7">
            <w:pPr>
              <w:spacing w:before="40" w:after="40"/>
              <w:rPr>
                <w:rFonts w:ascii="Arial" w:hAnsi="Arial" w:cs="Arial"/>
                <w:bCs/>
              </w:rPr>
            </w:pPr>
            <w:r w:rsidRPr="00564A9E">
              <w:rPr>
                <w:rFonts w:ascii="Arial" w:hAnsi="Arial" w:cs="Arial"/>
                <w:bCs/>
              </w:rPr>
              <w:t xml:space="preserve">  </w:t>
            </w:r>
            <w:r w:rsidRPr="00564A9E">
              <w:rPr>
                <w:rFonts w:ascii="Arial" w:hAnsi="Arial" w:cs="Arial"/>
                <w:bCs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A9E">
              <w:rPr>
                <w:rFonts w:ascii="Arial" w:hAnsi="Arial" w:cs="Arial"/>
                <w:bCs/>
              </w:rPr>
              <w:instrText xml:space="preserve"> FORMCHECKBOX </w:instrText>
            </w:r>
            <w:r w:rsidRPr="00564A9E">
              <w:rPr>
                <w:rFonts w:ascii="Arial" w:hAnsi="Arial" w:cs="Arial"/>
                <w:bCs/>
              </w:rPr>
            </w:r>
            <w:r w:rsidRPr="00564A9E">
              <w:rPr>
                <w:rFonts w:ascii="Arial" w:hAnsi="Arial" w:cs="Arial"/>
                <w:bCs/>
              </w:rPr>
              <w:fldChar w:fldCharType="separate"/>
            </w:r>
            <w:r w:rsidRPr="00564A9E">
              <w:rPr>
                <w:rFonts w:ascii="Arial" w:hAnsi="Arial" w:cs="Arial"/>
                <w:bCs/>
              </w:rPr>
              <w:fldChar w:fldCharType="end"/>
            </w:r>
            <w:r w:rsidRPr="00564A9E">
              <w:rPr>
                <w:rFonts w:ascii="Arial" w:hAnsi="Arial" w:cs="Arial"/>
                <w:bCs/>
              </w:rPr>
              <w:t xml:space="preserve"> 2023 (execució de </w:t>
            </w:r>
            <w:r w:rsidR="00BB2288">
              <w:rPr>
                <w:rFonts w:ascii="Arial" w:hAnsi="Arial" w:cs="Arial"/>
                <w:bCs/>
              </w:rPr>
              <w:t>l’</w:t>
            </w:r>
            <w:r w:rsidRPr="00564A9E">
              <w:rPr>
                <w:rFonts w:ascii="Arial" w:hAnsi="Arial" w:cs="Arial"/>
                <w:bCs/>
              </w:rPr>
              <w:t>1/1/2023 a 31/12/2023)</w:t>
            </w:r>
          </w:p>
          <w:p w14:paraId="52A7B70B" w14:textId="0BABE6E1" w:rsidR="00110CA7" w:rsidRPr="00564A9E" w:rsidRDefault="00110CA7" w:rsidP="00110CA7">
            <w:pPr>
              <w:spacing w:before="40" w:after="40"/>
              <w:rPr>
                <w:rFonts w:ascii="Arial" w:hAnsi="Arial" w:cs="Arial"/>
                <w:bCs/>
              </w:rPr>
            </w:pPr>
            <w:r w:rsidRPr="00564A9E">
              <w:rPr>
                <w:rFonts w:ascii="Arial" w:hAnsi="Arial" w:cs="Arial"/>
                <w:bCs/>
              </w:rPr>
              <w:t xml:space="preserve">  </w:t>
            </w:r>
            <w:r w:rsidRPr="00564A9E">
              <w:rPr>
                <w:rFonts w:ascii="Arial" w:hAnsi="Arial" w:cs="Arial"/>
                <w:bCs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A9E">
              <w:rPr>
                <w:rFonts w:ascii="Arial" w:hAnsi="Arial" w:cs="Arial"/>
                <w:bCs/>
              </w:rPr>
              <w:instrText xml:space="preserve"> FORMCHECKBOX </w:instrText>
            </w:r>
            <w:r w:rsidRPr="00564A9E">
              <w:rPr>
                <w:rFonts w:ascii="Arial" w:hAnsi="Arial" w:cs="Arial"/>
                <w:bCs/>
              </w:rPr>
            </w:r>
            <w:r w:rsidRPr="00564A9E">
              <w:rPr>
                <w:rFonts w:ascii="Arial" w:hAnsi="Arial" w:cs="Arial"/>
                <w:bCs/>
              </w:rPr>
              <w:fldChar w:fldCharType="separate"/>
            </w:r>
            <w:r w:rsidRPr="00564A9E">
              <w:rPr>
                <w:rFonts w:ascii="Arial" w:hAnsi="Arial" w:cs="Arial"/>
                <w:bCs/>
              </w:rPr>
              <w:fldChar w:fldCharType="end"/>
            </w:r>
            <w:r w:rsidRPr="00564A9E">
              <w:rPr>
                <w:rFonts w:ascii="Arial" w:hAnsi="Arial" w:cs="Arial"/>
                <w:bCs/>
              </w:rPr>
              <w:t xml:space="preserve"> 2024 (execució de </w:t>
            </w:r>
            <w:r w:rsidR="00BB2288">
              <w:rPr>
                <w:rFonts w:ascii="Arial" w:hAnsi="Arial" w:cs="Arial"/>
                <w:bCs/>
              </w:rPr>
              <w:t>l’</w:t>
            </w:r>
            <w:r w:rsidRPr="00564A9E">
              <w:rPr>
                <w:rFonts w:ascii="Arial" w:hAnsi="Arial" w:cs="Arial"/>
                <w:bCs/>
              </w:rPr>
              <w:t>1/1/2024 a 31/12/2024)</w:t>
            </w:r>
          </w:p>
          <w:p w14:paraId="550B4ECA" w14:textId="7BC958F8" w:rsidR="00842B67" w:rsidRPr="00564A9E" w:rsidRDefault="00110CA7" w:rsidP="00110CA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  <w:bCs/>
              </w:rPr>
              <w:t xml:space="preserve">  </w:t>
            </w:r>
            <w:r w:rsidRPr="00564A9E">
              <w:rPr>
                <w:rFonts w:ascii="Arial" w:hAnsi="Arial" w:cs="Arial"/>
                <w:bCs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A9E">
              <w:rPr>
                <w:rFonts w:ascii="Arial" w:hAnsi="Arial" w:cs="Arial"/>
                <w:bCs/>
              </w:rPr>
              <w:instrText xml:space="preserve"> FORMCHECKBOX </w:instrText>
            </w:r>
            <w:r w:rsidRPr="00564A9E">
              <w:rPr>
                <w:rFonts w:ascii="Arial" w:hAnsi="Arial" w:cs="Arial"/>
                <w:bCs/>
              </w:rPr>
            </w:r>
            <w:r w:rsidRPr="00564A9E">
              <w:rPr>
                <w:rFonts w:ascii="Arial" w:hAnsi="Arial" w:cs="Arial"/>
                <w:bCs/>
              </w:rPr>
              <w:fldChar w:fldCharType="separate"/>
            </w:r>
            <w:r w:rsidRPr="00564A9E">
              <w:rPr>
                <w:rFonts w:ascii="Arial" w:hAnsi="Arial" w:cs="Arial"/>
                <w:bCs/>
              </w:rPr>
              <w:fldChar w:fldCharType="end"/>
            </w:r>
            <w:r w:rsidRPr="00564A9E">
              <w:rPr>
                <w:rFonts w:ascii="Arial" w:hAnsi="Arial" w:cs="Arial"/>
                <w:bCs/>
              </w:rPr>
              <w:t xml:space="preserve"> 2025</w:t>
            </w:r>
            <w:r w:rsidRPr="00564A9E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564A9E">
              <w:rPr>
                <w:rFonts w:ascii="Arial" w:hAnsi="Arial" w:cs="Arial"/>
                <w:bCs/>
              </w:rPr>
              <w:t xml:space="preserve">(execució de </w:t>
            </w:r>
            <w:r w:rsidR="00BB2288">
              <w:rPr>
                <w:rFonts w:ascii="Arial" w:hAnsi="Arial" w:cs="Arial"/>
                <w:bCs/>
              </w:rPr>
              <w:t>l’</w:t>
            </w:r>
            <w:r w:rsidRPr="00564A9E">
              <w:rPr>
                <w:rFonts w:ascii="Arial" w:hAnsi="Arial" w:cs="Arial"/>
                <w:bCs/>
              </w:rPr>
              <w:t>1/1/2025 a 31/12/2025)</w:t>
            </w:r>
          </w:p>
        </w:tc>
      </w:tr>
      <w:tr w:rsidR="00BD3AAC" w:rsidRPr="00564A9E" w14:paraId="76FF9646" w14:textId="77777777" w:rsidTr="00813596">
        <w:trPr>
          <w:trHeight w:val="280"/>
        </w:trPr>
        <w:tc>
          <w:tcPr>
            <w:tcW w:w="9913" w:type="dxa"/>
          </w:tcPr>
          <w:p w14:paraId="3F929F8C" w14:textId="07C87E2B" w:rsidR="00BD3AAC" w:rsidRPr="00564A9E" w:rsidRDefault="00BD3AAC" w:rsidP="002D12F7">
            <w:pPr>
              <w:spacing w:before="40" w:after="40"/>
              <w:rPr>
                <w:rFonts w:ascii="Arial" w:eastAsia="Times New Roman" w:hAnsi="Arial" w:cs="Arial"/>
                <w:bCs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 </w:t>
            </w:r>
            <w:r w:rsidRPr="00564A9E">
              <w:rPr>
                <w:rFonts w:ascii="Arial" w:eastAsia="Times New Roman" w:hAnsi="Arial" w:cs="Arial"/>
                <w:lang w:eastAsia="es-ES"/>
              </w:rPr>
              <w:t>Nombre d’actuacions</w:t>
            </w:r>
            <w:r w:rsidRPr="00564A9E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  <w:r w:rsidRPr="00564A9E">
              <w:rPr>
                <w:rStyle w:val="Refernciadenotaapeudepgina"/>
                <w:rFonts w:ascii="Arial" w:hAnsi="Arial" w:cs="Arial"/>
              </w:rPr>
              <w:footnoteReference w:id="3"/>
            </w:r>
            <w:r w:rsidRPr="00564A9E">
              <w:rPr>
                <w:rFonts w:ascii="Arial" w:eastAsia="Times New Roman" w:hAnsi="Arial" w:cs="Arial"/>
                <w:lang w:eastAsia="es-ES"/>
              </w:rPr>
              <w:t>: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A70A61" w:rsidRPr="00564A9E" w14:paraId="28663B85" w14:textId="77777777" w:rsidTr="00813596">
        <w:trPr>
          <w:trHeight w:val="280"/>
        </w:trPr>
        <w:tc>
          <w:tcPr>
            <w:tcW w:w="9913" w:type="dxa"/>
          </w:tcPr>
          <w:p w14:paraId="3DFE23AE" w14:textId="77777777" w:rsidR="00A70A61" w:rsidRDefault="00A70A61" w:rsidP="002D12F7">
            <w:pPr>
              <w:spacing w:before="40" w:after="40"/>
              <w:rPr>
                <w:rFonts w:ascii="Arial" w:hAnsi="Arial" w:cs="Arial"/>
                <w:bCs/>
              </w:rPr>
            </w:pPr>
            <w:r w:rsidRPr="00564A9E">
              <w:rPr>
                <w:rFonts w:ascii="Arial" w:eastAsia="Times New Roman" w:hAnsi="Arial" w:cs="Arial"/>
                <w:bCs/>
                <w:lang w:eastAsia="es-ES"/>
              </w:rPr>
              <w:t xml:space="preserve">  Projecte</w:t>
            </w:r>
            <w:r w:rsidR="00BD3AAC">
              <w:rPr>
                <w:rFonts w:ascii="Arial" w:eastAsia="Times New Roman" w:hAnsi="Arial" w:cs="Arial"/>
                <w:bCs/>
                <w:lang w:eastAsia="es-ES"/>
              </w:rPr>
              <w:t xml:space="preserve"> de fires</w:t>
            </w:r>
            <w:r w:rsidRPr="00564A9E">
              <w:rPr>
                <w:rFonts w:ascii="Arial" w:eastAsia="Times New Roman" w:hAnsi="Arial" w:cs="Arial"/>
                <w:bCs/>
                <w:lang w:eastAsia="es-ES"/>
              </w:rPr>
              <w:t xml:space="preserve"> conjunt </w:t>
            </w:r>
            <w:r w:rsidRPr="00564A9E">
              <w:rPr>
                <w:rStyle w:val="Refernciadenotaapeudepgina"/>
                <w:rFonts w:ascii="Arial" w:hAnsi="Arial" w:cs="Arial"/>
              </w:rPr>
              <w:footnoteReference w:id="4"/>
            </w:r>
            <w:r w:rsidRPr="00564A9E">
              <w:rPr>
                <w:rFonts w:ascii="Arial" w:eastAsia="Times New Roman" w:hAnsi="Arial" w:cs="Arial"/>
                <w:bCs/>
                <w:lang w:eastAsia="es-ES"/>
              </w:rPr>
              <w:t>:</w:t>
            </w:r>
            <w:r w:rsidRPr="00564A9E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Pr="00564A9E">
              <w:rPr>
                <w:rFonts w:ascii="Arial" w:eastAsia="Times New Roman" w:hAnsi="Arial" w:cs="Arial"/>
                <w:bCs/>
                <w:lang w:eastAsia="es-ES"/>
              </w:rPr>
              <w:t>Si</w:t>
            </w:r>
            <w:r w:rsidRPr="00564A9E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Pr="00564A9E">
              <w:rPr>
                <w:rFonts w:ascii="Arial" w:hAnsi="Arial" w:cs="Arial"/>
                <w:bCs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A9E">
              <w:rPr>
                <w:rFonts w:ascii="Arial" w:hAnsi="Arial" w:cs="Arial"/>
                <w:bCs/>
              </w:rPr>
              <w:instrText xml:space="preserve"> FORMCHECKBOX </w:instrText>
            </w:r>
            <w:r w:rsidRPr="00564A9E">
              <w:rPr>
                <w:rFonts w:ascii="Arial" w:hAnsi="Arial" w:cs="Arial"/>
                <w:bCs/>
              </w:rPr>
            </w:r>
            <w:r w:rsidRPr="00564A9E">
              <w:rPr>
                <w:rFonts w:ascii="Arial" w:hAnsi="Arial" w:cs="Arial"/>
                <w:bCs/>
              </w:rPr>
              <w:fldChar w:fldCharType="separate"/>
            </w:r>
            <w:r w:rsidRPr="00564A9E">
              <w:rPr>
                <w:rFonts w:ascii="Arial" w:hAnsi="Arial" w:cs="Arial"/>
                <w:bCs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No </w:t>
            </w:r>
            <w:r w:rsidRPr="00564A9E">
              <w:rPr>
                <w:rFonts w:ascii="Arial" w:hAnsi="Arial" w:cs="Arial"/>
                <w:bCs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A9E">
              <w:rPr>
                <w:rFonts w:ascii="Arial" w:hAnsi="Arial" w:cs="Arial"/>
                <w:bCs/>
              </w:rPr>
              <w:instrText xml:space="preserve"> FORMCHECKBOX </w:instrText>
            </w:r>
            <w:r w:rsidRPr="00564A9E">
              <w:rPr>
                <w:rFonts w:ascii="Arial" w:hAnsi="Arial" w:cs="Arial"/>
                <w:bCs/>
              </w:rPr>
            </w:r>
            <w:r w:rsidRPr="00564A9E">
              <w:rPr>
                <w:rFonts w:ascii="Arial" w:hAnsi="Arial" w:cs="Arial"/>
                <w:bCs/>
              </w:rPr>
              <w:fldChar w:fldCharType="separate"/>
            </w:r>
            <w:r w:rsidRPr="00564A9E">
              <w:rPr>
                <w:rFonts w:ascii="Arial" w:hAnsi="Arial" w:cs="Arial"/>
                <w:bCs/>
              </w:rPr>
              <w:fldChar w:fldCharType="end"/>
            </w:r>
          </w:p>
          <w:p w14:paraId="33B45679" w14:textId="11A104A5" w:rsidR="00BD3AAC" w:rsidRPr="00BD3AAC" w:rsidRDefault="00BD3AAC" w:rsidP="002D12F7">
            <w:pPr>
              <w:spacing w:before="40" w:after="4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 </w:t>
            </w:r>
            <w:r w:rsidRPr="00BD3AAC">
              <w:rPr>
                <w:rFonts w:ascii="Arial" w:eastAsia="Times New Roman" w:hAnsi="Arial" w:cs="Arial"/>
                <w:lang w:eastAsia="es-ES"/>
              </w:rPr>
              <w:t>Nom del projecte de fires conjunt</w:t>
            </w:r>
            <w:r w:rsidR="000720DF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0720DF" w:rsidRPr="00564A9E">
              <w:rPr>
                <w:rStyle w:val="Refernciadenotaapeudepgina"/>
                <w:rFonts w:ascii="Arial" w:hAnsi="Arial" w:cs="Arial"/>
              </w:rPr>
              <w:footnoteReference w:id="5"/>
            </w:r>
            <w:r w:rsidRPr="00BD3AAC">
              <w:rPr>
                <w:rFonts w:ascii="Arial" w:eastAsia="Times New Roman" w:hAnsi="Arial" w:cs="Arial"/>
                <w:lang w:eastAsia="es-ES"/>
              </w:rPr>
              <w:t>:</w:t>
            </w:r>
            <w:r w:rsidRPr="00564A9E">
              <w:rPr>
                <w:rFonts w:ascii="Arial" w:hAnsi="Arial" w:cs="Arial"/>
              </w:rPr>
              <w:t xml:space="preserve">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</w:tbl>
    <w:p w14:paraId="1F1220BD" w14:textId="77777777" w:rsidR="008A08C1" w:rsidRPr="00564A9E" w:rsidRDefault="008A08C1" w:rsidP="008A08C1">
      <w:pPr>
        <w:rPr>
          <w:rFonts w:ascii="Arial" w:hAnsi="Arial" w:cs="Arial"/>
        </w:rPr>
      </w:pPr>
    </w:p>
    <w:p w14:paraId="157EBBA5" w14:textId="77777777" w:rsidR="008A08C1" w:rsidRPr="00564A9E" w:rsidRDefault="008A08C1" w:rsidP="008A08C1">
      <w:pPr>
        <w:rPr>
          <w:rFonts w:ascii="Arial" w:hAnsi="Arial" w:cs="Arial"/>
        </w:rPr>
      </w:pPr>
    </w:p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96"/>
      </w:tblGrid>
      <w:tr w:rsidR="006C57D8" w:rsidRPr="00564A9E" w14:paraId="6B941AAB" w14:textId="77777777" w:rsidTr="00813596">
        <w:trPr>
          <w:jc w:val="center"/>
        </w:trPr>
        <w:tc>
          <w:tcPr>
            <w:tcW w:w="9896" w:type="dxa"/>
            <w:shd w:val="clear" w:color="auto" w:fill="006338"/>
          </w:tcPr>
          <w:p w14:paraId="6B7466AE" w14:textId="21338329" w:rsidR="00E821FA" w:rsidRPr="00564A9E" w:rsidRDefault="00377E85" w:rsidP="00761BE0">
            <w:pPr>
              <w:pStyle w:val="Pargrafdellista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 w:rsidRPr="00564A9E">
              <w:rPr>
                <w:rFonts w:ascii="Arial" w:hAnsi="Arial" w:cs="Arial"/>
                <w:b/>
                <w:color w:val="FFFFFF"/>
              </w:rPr>
              <w:t xml:space="preserve">MEMÒRIA DE LES </w:t>
            </w:r>
            <w:r w:rsidRPr="00564A9E">
              <w:rPr>
                <w:rFonts w:ascii="Arial" w:hAnsi="Arial" w:cs="Arial"/>
                <w:b/>
                <w:color w:val="FFFFFF" w:themeColor="background1"/>
              </w:rPr>
              <w:t>ACTUACIONS</w:t>
            </w:r>
            <w:r w:rsidR="00761BE0" w:rsidRPr="00564A9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761BE0" w:rsidRPr="00564A9E">
              <w:rPr>
                <w:rStyle w:val="Refernciadenotaapeudepgina"/>
                <w:rFonts w:ascii="Arial" w:hAnsi="Arial" w:cs="Arial"/>
                <w:color w:val="FFFFFF" w:themeColor="background1"/>
              </w:rPr>
              <w:footnoteReference w:id="6"/>
            </w:r>
          </w:p>
        </w:tc>
      </w:tr>
      <w:tr w:rsidR="008A08C1" w:rsidRPr="00564A9E" w14:paraId="7AFA8BF9" w14:textId="77777777" w:rsidTr="00813596">
        <w:trPr>
          <w:jc w:val="center"/>
        </w:trPr>
        <w:tc>
          <w:tcPr>
            <w:tcW w:w="9896" w:type="dxa"/>
            <w:shd w:val="clear" w:color="auto" w:fill="006338"/>
            <w:hideMark/>
          </w:tcPr>
          <w:p w14:paraId="39F15945" w14:textId="60CCC3EA" w:rsidR="008A08C1" w:rsidRPr="00564A9E" w:rsidRDefault="008A08C1" w:rsidP="00377E85">
            <w:pPr>
              <w:pStyle w:val="Pargrafdellista"/>
              <w:numPr>
                <w:ilvl w:val="1"/>
                <w:numId w:val="1"/>
              </w:numPr>
              <w:spacing w:before="40" w:after="40"/>
              <w:jc w:val="center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  <w:b/>
                <w:color w:val="FFFFFF"/>
              </w:rPr>
              <w:t>Memòria de l’actuació</w:t>
            </w:r>
            <w:r w:rsidR="00A560F2" w:rsidRPr="00564A9E">
              <w:rPr>
                <w:rFonts w:ascii="Arial" w:hAnsi="Arial" w:cs="Arial"/>
                <w:b/>
                <w:color w:val="FFFFFF"/>
              </w:rPr>
              <w:t xml:space="preserve"> 1</w:t>
            </w:r>
          </w:p>
        </w:tc>
      </w:tr>
      <w:tr w:rsidR="00761BE0" w:rsidRPr="00564A9E" w14:paraId="5B4C220D" w14:textId="77777777" w:rsidTr="00813596">
        <w:trPr>
          <w:jc w:val="center"/>
        </w:trPr>
        <w:tc>
          <w:tcPr>
            <w:tcW w:w="9896" w:type="dxa"/>
          </w:tcPr>
          <w:p w14:paraId="0BE13F75" w14:textId="60324CBE" w:rsidR="00761BE0" w:rsidRPr="00564A9E" w:rsidRDefault="00761BE0" w:rsidP="008A08C1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 de la fira: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7C5B8E" w:rsidRPr="00564A9E" w14:paraId="581DBF0B" w14:textId="77777777" w:rsidTr="00813596">
        <w:trPr>
          <w:jc w:val="center"/>
        </w:trPr>
        <w:tc>
          <w:tcPr>
            <w:tcW w:w="9896" w:type="dxa"/>
          </w:tcPr>
          <w:p w14:paraId="6BF95AD0" w14:textId="16EB5B8F" w:rsidR="00EB5672" w:rsidRPr="00564A9E" w:rsidRDefault="007C5B8E" w:rsidP="008A08C1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Pressupost de la </w:t>
            </w:r>
            <w:r w:rsidR="00C15957" w:rsidRPr="00564A9E">
              <w:rPr>
                <w:rFonts w:ascii="Arial" w:hAnsi="Arial" w:cs="Arial"/>
              </w:rPr>
              <w:t>fira</w:t>
            </w:r>
            <w:r w:rsidR="00F00B47">
              <w:rPr>
                <w:rFonts w:ascii="Arial" w:hAnsi="Arial" w:cs="Arial"/>
              </w:rPr>
              <w:t xml:space="preserve"> </w:t>
            </w:r>
            <w:r w:rsidR="00F00B47" w:rsidRPr="00564A9E">
              <w:rPr>
                <w:rFonts w:ascii="Arial" w:hAnsi="Arial" w:cs="Arial"/>
                <w:vertAlign w:val="superscript"/>
              </w:rPr>
              <w:footnoteReference w:id="7"/>
            </w:r>
            <w:r w:rsidR="00D50A5A" w:rsidRPr="00564A9E">
              <w:rPr>
                <w:rFonts w:ascii="Arial" w:hAnsi="Arial" w:cs="Arial"/>
              </w:rPr>
              <w:t xml:space="preserve">: </w:t>
            </w:r>
            <w:r w:rsidR="00D07BD7"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7BD7" w:rsidRPr="00564A9E">
              <w:rPr>
                <w:rFonts w:ascii="Arial" w:hAnsi="Arial" w:cs="Arial"/>
              </w:rPr>
              <w:instrText xml:space="preserve"> FORMTEXT </w:instrText>
            </w:r>
            <w:r w:rsidR="00D07BD7" w:rsidRPr="00564A9E">
              <w:rPr>
                <w:rFonts w:ascii="Arial" w:hAnsi="Arial" w:cs="Arial"/>
              </w:rPr>
            </w:r>
            <w:r w:rsidR="00D07BD7" w:rsidRPr="00564A9E">
              <w:rPr>
                <w:rFonts w:ascii="Arial" w:hAnsi="Arial" w:cs="Arial"/>
              </w:rPr>
              <w:fldChar w:fldCharType="separate"/>
            </w:r>
            <w:r w:rsidR="00D07BD7" w:rsidRPr="00564A9E">
              <w:rPr>
                <w:rFonts w:ascii="Arial" w:hAnsi="Arial" w:cs="Arial"/>
              </w:rPr>
              <w:t> </w:t>
            </w:r>
            <w:r w:rsidR="00D07BD7" w:rsidRPr="00564A9E">
              <w:rPr>
                <w:rFonts w:ascii="Arial" w:hAnsi="Arial" w:cs="Arial"/>
              </w:rPr>
              <w:t> </w:t>
            </w:r>
            <w:r w:rsidR="00D07BD7" w:rsidRPr="00564A9E">
              <w:rPr>
                <w:rFonts w:ascii="Arial" w:hAnsi="Arial" w:cs="Arial"/>
              </w:rPr>
              <w:t> </w:t>
            </w:r>
            <w:r w:rsidR="00D07BD7" w:rsidRPr="00564A9E">
              <w:rPr>
                <w:rFonts w:ascii="Arial" w:hAnsi="Arial" w:cs="Arial"/>
              </w:rPr>
              <w:t> </w:t>
            </w:r>
            <w:r w:rsidR="00D07BD7" w:rsidRPr="00564A9E">
              <w:rPr>
                <w:rFonts w:ascii="Arial" w:hAnsi="Arial" w:cs="Arial"/>
              </w:rPr>
              <w:t> </w:t>
            </w:r>
            <w:r w:rsidR="00D07BD7" w:rsidRPr="00564A9E">
              <w:rPr>
                <w:rFonts w:ascii="Arial" w:hAnsi="Arial" w:cs="Arial"/>
              </w:rPr>
              <w:fldChar w:fldCharType="end"/>
            </w:r>
            <w:r w:rsidR="00D07BD7" w:rsidRPr="00564A9E">
              <w:rPr>
                <w:rFonts w:ascii="Arial" w:hAnsi="Arial" w:cs="Arial"/>
              </w:rPr>
              <w:t xml:space="preserve"> €</w:t>
            </w:r>
          </w:p>
        </w:tc>
      </w:tr>
      <w:tr w:rsidR="006B1160" w:rsidRPr="00564A9E" w14:paraId="4137798F" w14:textId="77777777" w:rsidTr="00813596">
        <w:trPr>
          <w:jc w:val="center"/>
        </w:trPr>
        <w:tc>
          <w:tcPr>
            <w:tcW w:w="9896" w:type="dxa"/>
          </w:tcPr>
          <w:p w14:paraId="669A1C2B" w14:textId="211A0D29" w:rsidR="006B1160" w:rsidRPr="00564A9E" w:rsidRDefault="006B1160" w:rsidP="008A08C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 de la subvenció que es demana</w:t>
            </w:r>
            <w:r w:rsidR="00F00B47">
              <w:rPr>
                <w:rFonts w:ascii="Arial" w:hAnsi="Arial" w:cs="Arial"/>
              </w:rPr>
              <w:t xml:space="preserve"> </w:t>
            </w:r>
            <w:r w:rsidR="00F00B47" w:rsidRPr="00564A9E">
              <w:rPr>
                <w:rFonts w:ascii="Arial" w:hAnsi="Arial" w:cs="Arial"/>
                <w:vertAlign w:val="superscript"/>
              </w:rPr>
              <w:footnoteReference w:id="8"/>
            </w:r>
            <w:r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€</w:t>
            </w:r>
          </w:p>
        </w:tc>
      </w:tr>
      <w:tr w:rsidR="008A08C1" w:rsidRPr="00564A9E" w14:paraId="249377C3" w14:textId="77777777" w:rsidTr="00813596">
        <w:trPr>
          <w:jc w:val="center"/>
        </w:trPr>
        <w:tc>
          <w:tcPr>
            <w:tcW w:w="9896" w:type="dxa"/>
          </w:tcPr>
          <w:p w14:paraId="530C93EB" w14:textId="4D6F9CCE" w:rsidR="008A08C1" w:rsidRPr="00564A9E" w:rsidRDefault="004366B1" w:rsidP="008A08C1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Nombre d’anys d’antiguitat de la fira: </w:t>
            </w:r>
            <w:r w:rsidR="008A08C1"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08C1" w:rsidRPr="00564A9E">
              <w:rPr>
                <w:rFonts w:ascii="Arial" w:hAnsi="Arial" w:cs="Arial"/>
              </w:rPr>
              <w:instrText xml:space="preserve"> FORMTEXT </w:instrText>
            </w:r>
            <w:r w:rsidR="008A08C1" w:rsidRPr="00564A9E">
              <w:rPr>
                <w:rFonts w:ascii="Arial" w:hAnsi="Arial" w:cs="Arial"/>
              </w:rPr>
            </w:r>
            <w:r w:rsidR="008A08C1" w:rsidRPr="00564A9E">
              <w:rPr>
                <w:rFonts w:ascii="Arial" w:hAnsi="Arial" w:cs="Arial"/>
              </w:rPr>
              <w:fldChar w:fldCharType="separate"/>
            </w:r>
            <w:r w:rsidR="008A08C1" w:rsidRPr="00564A9E">
              <w:rPr>
                <w:rFonts w:ascii="Arial" w:hAnsi="Arial" w:cs="Arial"/>
              </w:rPr>
              <w:t> </w:t>
            </w:r>
            <w:r w:rsidR="008A08C1" w:rsidRPr="00564A9E">
              <w:rPr>
                <w:rFonts w:ascii="Arial" w:hAnsi="Arial" w:cs="Arial"/>
              </w:rPr>
              <w:t> </w:t>
            </w:r>
            <w:r w:rsidR="008A08C1" w:rsidRPr="00564A9E">
              <w:rPr>
                <w:rFonts w:ascii="Arial" w:hAnsi="Arial" w:cs="Arial"/>
              </w:rPr>
              <w:t> </w:t>
            </w:r>
            <w:r w:rsidR="008A08C1" w:rsidRPr="00564A9E">
              <w:rPr>
                <w:rFonts w:ascii="Arial" w:hAnsi="Arial" w:cs="Arial"/>
              </w:rPr>
              <w:t> </w:t>
            </w:r>
            <w:r w:rsidR="008A08C1" w:rsidRPr="00564A9E">
              <w:rPr>
                <w:rFonts w:ascii="Arial" w:hAnsi="Arial" w:cs="Arial"/>
              </w:rPr>
              <w:t> </w:t>
            </w:r>
            <w:r w:rsidR="008A08C1" w:rsidRPr="00564A9E">
              <w:rPr>
                <w:rFonts w:ascii="Arial" w:hAnsi="Arial" w:cs="Arial"/>
              </w:rPr>
              <w:fldChar w:fldCharType="end"/>
            </w:r>
            <w:r w:rsidR="00D07BD7" w:rsidRPr="00564A9E">
              <w:rPr>
                <w:rFonts w:ascii="Arial" w:hAnsi="Arial" w:cs="Arial"/>
              </w:rPr>
              <w:t xml:space="preserve"> </w:t>
            </w:r>
            <w:r w:rsidR="004C1D0F" w:rsidRPr="00564A9E">
              <w:rPr>
                <w:rFonts w:ascii="Arial" w:hAnsi="Arial" w:cs="Arial"/>
              </w:rPr>
              <w:t>any</w:t>
            </w:r>
            <w:r w:rsidRPr="00564A9E">
              <w:rPr>
                <w:rFonts w:ascii="Arial" w:hAnsi="Arial" w:cs="Arial"/>
              </w:rPr>
              <w:t>/s</w:t>
            </w:r>
          </w:p>
        </w:tc>
      </w:tr>
      <w:tr w:rsidR="00482D25" w:rsidRPr="00564A9E" w14:paraId="44120C9F" w14:textId="77777777" w:rsidTr="00813596">
        <w:trPr>
          <w:jc w:val="center"/>
        </w:trPr>
        <w:tc>
          <w:tcPr>
            <w:tcW w:w="9896" w:type="dxa"/>
          </w:tcPr>
          <w:p w14:paraId="28F46D4E" w14:textId="2143841B" w:rsidR="00482D25" w:rsidRPr="00564A9E" w:rsidRDefault="00482D25" w:rsidP="00482D25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Nombre d’expositors: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</w:t>
            </w:r>
          </w:p>
        </w:tc>
      </w:tr>
      <w:tr w:rsidR="00482D25" w:rsidRPr="00564A9E" w14:paraId="3E78558F" w14:textId="77777777" w:rsidTr="00813596">
        <w:trPr>
          <w:jc w:val="center"/>
        </w:trPr>
        <w:tc>
          <w:tcPr>
            <w:tcW w:w="9896" w:type="dxa"/>
          </w:tcPr>
          <w:p w14:paraId="5C122092" w14:textId="49731B86" w:rsidR="00482D25" w:rsidRPr="00564A9E" w:rsidRDefault="00482D25" w:rsidP="00482D25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Durada de la </w:t>
            </w:r>
            <w:r w:rsidR="00C15957" w:rsidRPr="00564A9E">
              <w:rPr>
                <w:rFonts w:ascii="Arial" w:hAnsi="Arial" w:cs="Arial"/>
              </w:rPr>
              <w:t>fira</w:t>
            </w:r>
            <w:r w:rsidR="00BA39F4" w:rsidRPr="00564A9E">
              <w:rPr>
                <w:rFonts w:ascii="Arial" w:hAnsi="Arial" w:cs="Arial"/>
              </w:rPr>
              <w:t xml:space="preserve"> </w:t>
            </w:r>
            <w:r w:rsidRPr="00564A9E">
              <w:rPr>
                <w:rFonts w:ascii="Arial" w:hAnsi="Arial" w:cs="Arial"/>
                <w:vertAlign w:val="superscript"/>
              </w:rPr>
              <w:footnoteReference w:id="9"/>
            </w:r>
            <w:r w:rsidRPr="00564A9E">
              <w:rPr>
                <w:rFonts w:ascii="Arial" w:hAnsi="Arial" w:cs="Arial"/>
              </w:rPr>
              <w:t>:</w:t>
            </w:r>
            <w:r w:rsidR="004366B1" w:rsidRPr="00564A9E">
              <w:rPr>
                <w:rFonts w:ascii="Arial" w:hAnsi="Arial" w:cs="Arial"/>
              </w:rPr>
              <w:t xml:space="preserve">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="004C1D0F" w:rsidRPr="00564A9E">
              <w:rPr>
                <w:rFonts w:ascii="Arial" w:hAnsi="Arial" w:cs="Arial"/>
              </w:rPr>
              <w:t xml:space="preserve"> dia/dies</w:t>
            </w:r>
          </w:p>
        </w:tc>
      </w:tr>
      <w:tr w:rsidR="00482D25" w:rsidRPr="00564A9E" w14:paraId="15E4DE94" w14:textId="77777777" w:rsidTr="00813596">
        <w:trPr>
          <w:jc w:val="center"/>
        </w:trPr>
        <w:tc>
          <w:tcPr>
            <w:tcW w:w="9896" w:type="dxa"/>
          </w:tcPr>
          <w:p w14:paraId="5C5076A7" w14:textId="3B6FC205" w:rsidR="00347E55" w:rsidRPr="00564A9E" w:rsidRDefault="00482D25" w:rsidP="00482D25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Tipologia de la </w:t>
            </w:r>
            <w:r w:rsidR="00C15957" w:rsidRPr="00564A9E">
              <w:rPr>
                <w:rFonts w:ascii="Arial" w:hAnsi="Arial" w:cs="Arial"/>
              </w:rPr>
              <w:t>fira</w:t>
            </w:r>
            <w:r w:rsidR="00BA39F4" w:rsidRPr="00564A9E">
              <w:rPr>
                <w:rFonts w:ascii="Arial" w:hAnsi="Arial" w:cs="Arial"/>
              </w:rPr>
              <w:t xml:space="preserve"> </w:t>
            </w:r>
            <w:r w:rsidRPr="00564A9E">
              <w:rPr>
                <w:rFonts w:ascii="Arial" w:hAnsi="Arial" w:cs="Arial"/>
                <w:vertAlign w:val="superscript"/>
              </w:rPr>
              <w:footnoteReference w:id="10"/>
            </w:r>
            <w:r w:rsidRPr="00564A9E">
              <w:rPr>
                <w:rFonts w:ascii="Arial" w:hAnsi="Arial" w:cs="Arial"/>
              </w:rPr>
              <w:t>:</w:t>
            </w:r>
            <w:r w:rsidR="00BA39F4" w:rsidRPr="00564A9E">
              <w:rPr>
                <w:rFonts w:ascii="Arial" w:hAnsi="Arial" w:cs="Arial"/>
              </w:rPr>
              <w:t xml:space="preserve">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24723F" w:rsidRPr="00564A9E" w14:paraId="29C05780" w14:textId="77777777" w:rsidTr="00813596">
        <w:trPr>
          <w:jc w:val="center"/>
        </w:trPr>
        <w:tc>
          <w:tcPr>
            <w:tcW w:w="9896" w:type="dxa"/>
          </w:tcPr>
          <w:p w14:paraId="7E44A023" w14:textId="20441FED" w:rsidR="00AB7816" w:rsidRPr="00564A9E" w:rsidRDefault="0024723F" w:rsidP="0024723F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Jornades</w:t>
            </w:r>
            <w:r w:rsidR="00B053BC" w:rsidRPr="00564A9E">
              <w:rPr>
                <w:rFonts w:ascii="Arial" w:hAnsi="Arial" w:cs="Arial"/>
              </w:rPr>
              <w:t xml:space="preserve"> tècniques</w:t>
            </w:r>
            <w:r w:rsidR="00BA39F4" w:rsidRPr="00564A9E">
              <w:rPr>
                <w:rFonts w:ascii="Arial" w:hAnsi="Arial" w:cs="Arial"/>
              </w:rPr>
              <w:t xml:space="preserve"> </w:t>
            </w:r>
            <w:r w:rsidRPr="00564A9E">
              <w:rPr>
                <w:rFonts w:ascii="Arial" w:hAnsi="Arial" w:cs="Arial"/>
                <w:vertAlign w:val="superscript"/>
              </w:rPr>
              <w:footnoteReference w:id="11"/>
            </w:r>
            <w:r w:rsidR="00BA39F4" w:rsidRPr="00564A9E">
              <w:rPr>
                <w:rFonts w:ascii="Arial" w:hAnsi="Arial" w:cs="Arial"/>
              </w:rPr>
              <w:t xml:space="preserve"> (enumerar i breu explicació)</w:t>
            </w:r>
            <w:r w:rsidRPr="00564A9E">
              <w:rPr>
                <w:rFonts w:ascii="Arial" w:hAnsi="Arial" w:cs="Arial"/>
              </w:rPr>
              <w:t>:</w:t>
            </w:r>
            <w:r w:rsidR="00BA39F4" w:rsidRPr="00564A9E">
              <w:rPr>
                <w:rFonts w:ascii="Arial" w:hAnsi="Arial" w:cs="Arial"/>
              </w:rPr>
              <w:t xml:space="preserve">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</w:tbl>
    <w:p w14:paraId="55AD1917" w14:textId="77777777" w:rsidR="00A70A61" w:rsidRDefault="00A70A61" w:rsidP="008A08C1">
      <w:pPr>
        <w:rPr>
          <w:rFonts w:ascii="Arial" w:hAnsi="Arial" w:cs="Arial"/>
        </w:rPr>
      </w:pPr>
    </w:p>
    <w:p w14:paraId="65F22260" w14:textId="77777777" w:rsidR="00C27C06" w:rsidRDefault="00C27C06" w:rsidP="008A08C1">
      <w:pPr>
        <w:rPr>
          <w:rFonts w:ascii="Arial" w:hAnsi="Arial" w:cs="Arial"/>
        </w:rPr>
      </w:pPr>
    </w:p>
    <w:p w14:paraId="2BA196DA" w14:textId="77777777" w:rsidR="00C27C06" w:rsidRDefault="00C27C06" w:rsidP="008A08C1">
      <w:pPr>
        <w:rPr>
          <w:rFonts w:ascii="Arial" w:hAnsi="Arial" w:cs="Arial"/>
        </w:rPr>
      </w:pPr>
    </w:p>
    <w:p w14:paraId="318DFD7D" w14:textId="77777777" w:rsidR="00C27C06" w:rsidRDefault="00C27C06" w:rsidP="008A08C1">
      <w:pPr>
        <w:rPr>
          <w:rFonts w:ascii="Arial" w:hAnsi="Arial" w:cs="Arial"/>
        </w:rPr>
      </w:pPr>
    </w:p>
    <w:p w14:paraId="24347776" w14:textId="77777777" w:rsidR="00C27C06" w:rsidRDefault="00C27C06" w:rsidP="008A08C1">
      <w:pPr>
        <w:rPr>
          <w:rFonts w:ascii="Arial" w:hAnsi="Arial" w:cs="Arial"/>
        </w:rPr>
      </w:pPr>
    </w:p>
    <w:p w14:paraId="6A2F0577" w14:textId="77777777" w:rsidR="00C27C06" w:rsidRDefault="00C27C06" w:rsidP="008A08C1">
      <w:pPr>
        <w:rPr>
          <w:rFonts w:ascii="Arial" w:hAnsi="Arial" w:cs="Arial"/>
        </w:rPr>
      </w:pPr>
    </w:p>
    <w:p w14:paraId="57C4966E" w14:textId="77777777" w:rsidR="00C27C06" w:rsidRPr="00564A9E" w:rsidRDefault="00C27C06" w:rsidP="008A08C1">
      <w:pPr>
        <w:rPr>
          <w:rFonts w:ascii="Arial" w:hAnsi="Arial" w:cs="Arial"/>
        </w:rPr>
      </w:pPr>
    </w:p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96"/>
      </w:tblGrid>
      <w:tr w:rsidR="0004210F" w:rsidRPr="00564A9E" w14:paraId="29495A03" w14:textId="77777777" w:rsidTr="00813596">
        <w:trPr>
          <w:jc w:val="center"/>
        </w:trPr>
        <w:tc>
          <w:tcPr>
            <w:tcW w:w="9896" w:type="dxa"/>
            <w:shd w:val="clear" w:color="auto" w:fill="006338"/>
            <w:hideMark/>
          </w:tcPr>
          <w:p w14:paraId="36099942" w14:textId="02C6B937" w:rsidR="0004210F" w:rsidRPr="00564A9E" w:rsidRDefault="0004210F" w:rsidP="00377E85">
            <w:pPr>
              <w:pStyle w:val="Pargrafdellista"/>
              <w:numPr>
                <w:ilvl w:val="1"/>
                <w:numId w:val="1"/>
              </w:numPr>
              <w:spacing w:before="40" w:after="40"/>
              <w:jc w:val="center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  <w:b/>
                <w:color w:val="FFFFFF"/>
              </w:rPr>
              <w:t>Memòria de l’actuació 2</w:t>
            </w:r>
          </w:p>
        </w:tc>
      </w:tr>
      <w:tr w:rsidR="00AD5506" w:rsidRPr="00564A9E" w14:paraId="3CDC099E" w14:textId="77777777" w:rsidTr="00813596">
        <w:trPr>
          <w:jc w:val="center"/>
        </w:trPr>
        <w:tc>
          <w:tcPr>
            <w:tcW w:w="9896" w:type="dxa"/>
          </w:tcPr>
          <w:p w14:paraId="6A57942A" w14:textId="378F4917" w:rsidR="00AD5506" w:rsidRPr="00564A9E" w:rsidRDefault="00AD5506" w:rsidP="001D550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 de la fira: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04210F" w:rsidRPr="00564A9E" w14:paraId="1BE1957A" w14:textId="77777777" w:rsidTr="00813596">
        <w:trPr>
          <w:jc w:val="center"/>
        </w:trPr>
        <w:tc>
          <w:tcPr>
            <w:tcW w:w="9896" w:type="dxa"/>
          </w:tcPr>
          <w:p w14:paraId="7E0EE12E" w14:textId="7837E466" w:rsidR="0004210F" w:rsidRPr="00564A9E" w:rsidRDefault="0004210F" w:rsidP="001D550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Pressupost de la fira</w:t>
            </w:r>
            <w:r w:rsidR="00F00B47">
              <w:rPr>
                <w:rFonts w:ascii="Arial" w:hAnsi="Arial" w:cs="Arial"/>
              </w:rPr>
              <w:t xml:space="preserve"> </w:t>
            </w:r>
            <w:r w:rsidR="00F00B47" w:rsidRPr="00564A9E">
              <w:rPr>
                <w:rFonts w:ascii="Arial" w:hAnsi="Arial" w:cs="Arial"/>
                <w:vertAlign w:val="superscript"/>
              </w:rPr>
              <w:t>6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€</w:t>
            </w:r>
          </w:p>
        </w:tc>
      </w:tr>
      <w:tr w:rsidR="006B1160" w:rsidRPr="00564A9E" w14:paraId="34D78ACC" w14:textId="77777777" w:rsidTr="00813596">
        <w:trPr>
          <w:jc w:val="center"/>
        </w:trPr>
        <w:tc>
          <w:tcPr>
            <w:tcW w:w="9896" w:type="dxa"/>
          </w:tcPr>
          <w:p w14:paraId="029BFA22" w14:textId="24A6CABD" w:rsidR="006B1160" w:rsidRPr="00564A9E" w:rsidRDefault="006B1160" w:rsidP="001D550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 de la subvenció que es demana</w:t>
            </w:r>
            <w:r w:rsidR="00F00B47">
              <w:rPr>
                <w:rFonts w:ascii="Arial" w:hAnsi="Arial" w:cs="Arial"/>
              </w:rPr>
              <w:t xml:space="preserve"> </w:t>
            </w:r>
            <w:r w:rsidR="00F00B47" w:rsidRPr="00564A9E">
              <w:rPr>
                <w:rFonts w:ascii="Arial" w:hAnsi="Arial" w:cs="Arial"/>
                <w:vertAlign w:val="superscript"/>
              </w:rPr>
              <w:t>7</w:t>
            </w:r>
            <w:r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€</w:t>
            </w:r>
          </w:p>
        </w:tc>
      </w:tr>
      <w:tr w:rsidR="0004210F" w:rsidRPr="00564A9E" w14:paraId="2C76A59F" w14:textId="77777777" w:rsidTr="00813596">
        <w:trPr>
          <w:jc w:val="center"/>
        </w:trPr>
        <w:tc>
          <w:tcPr>
            <w:tcW w:w="9896" w:type="dxa"/>
          </w:tcPr>
          <w:p w14:paraId="38303539" w14:textId="743B2EC1" w:rsidR="0004210F" w:rsidRPr="00564A9E" w:rsidRDefault="0004210F" w:rsidP="001D550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Nombre d’anys d’antiguitat de la fira: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any/s</w:t>
            </w:r>
          </w:p>
        </w:tc>
      </w:tr>
      <w:tr w:rsidR="0004210F" w:rsidRPr="00564A9E" w14:paraId="04EF4DB1" w14:textId="77777777" w:rsidTr="00813596">
        <w:trPr>
          <w:jc w:val="center"/>
        </w:trPr>
        <w:tc>
          <w:tcPr>
            <w:tcW w:w="9896" w:type="dxa"/>
          </w:tcPr>
          <w:p w14:paraId="5EBC9D66" w14:textId="77777777" w:rsidR="0004210F" w:rsidRPr="00564A9E" w:rsidRDefault="0004210F" w:rsidP="001D550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Nombre d’expositors: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</w:t>
            </w:r>
          </w:p>
        </w:tc>
      </w:tr>
      <w:tr w:rsidR="00B80835" w:rsidRPr="00564A9E" w14:paraId="47EDA15D" w14:textId="77777777" w:rsidTr="00813596">
        <w:trPr>
          <w:jc w:val="center"/>
        </w:trPr>
        <w:tc>
          <w:tcPr>
            <w:tcW w:w="9896" w:type="dxa"/>
          </w:tcPr>
          <w:p w14:paraId="6B842789" w14:textId="4064B796" w:rsidR="00B80835" w:rsidRPr="00564A9E" w:rsidRDefault="00B80835" w:rsidP="00B80835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Durada de la fira</w:t>
            </w:r>
            <w:r w:rsidR="00F00B47">
              <w:rPr>
                <w:rFonts w:ascii="Arial" w:hAnsi="Arial" w:cs="Arial"/>
              </w:rPr>
              <w:t xml:space="preserve"> </w:t>
            </w:r>
            <w:r w:rsidR="00F00B47">
              <w:rPr>
                <w:rFonts w:ascii="Arial" w:hAnsi="Arial" w:cs="Arial"/>
                <w:vertAlign w:val="superscript"/>
              </w:rPr>
              <w:t>8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dia/dies</w:t>
            </w:r>
          </w:p>
        </w:tc>
      </w:tr>
      <w:tr w:rsidR="00B80835" w:rsidRPr="00564A9E" w14:paraId="76BBB312" w14:textId="77777777" w:rsidTr="00813596">
        <w:trPr>
          <w:jc w:val="center"/>
        </w:trPr>
        <w:tc>
          <w:tcPr>
            <w:tcW w:w="9896" w:type="dxa"/>
          </w:tcPr>
          <w:p w14:paraId="02544A86" w14:textId="79CB79A8" w:rsidR="00B80835" w:rsidRPr="00564A9E" w:rsidRDefault="00B80835" w:rsidP="00B80835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Tipologia de la fira</w:t>
            </w:r>
            <w:r w:rsidR="00F00B47">
              <w:rPr>
                <w:rFonts w:ascii="Arial" w:hAnsi="Arial" w:cs="Arial"/>
              </w:rPr>
              <w:t xml:space="preserve"> </w:t>
            </w:r>
            <w:r w:rsidR="00F00B47" w:rsidRPr="00F00B47">
              <w:rPr>
                <w:rFonts w:ascii="Arial" w:hAnsi="Arial" w:cs="Arial"/>
                <w:vertAlign w:val="superscript"/>
              </w:rPr>
              <w:t>9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B80835" w:rsidRPr="00564A9E" w14:paraId="1A5FFE46" w14:textId="77777777" w:rsidTr="00813596">
        <w:trPr>
          <w:jc w:val="center"/>
        </w:trPr>
        <w:tc>
          <w:tcPr>
            <w:tcW w:w="9896" w:type="dxa"/>
          </w:tcPr>
          <w:p w14:paraId="19D1A2D1" w14:textId="233BBCC3" w:rsidR="00B80835" w:rsidRPr="00564A9E" w:rsidRDefault="00B80835" w:rsidP="00B80835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Jornades tècniques</w:t>
            </w:r>
            <w:r w:rsidR="00F00B47">
              <w:rPr>
                <w:rFonts w:ascii="Arial" w:hAnsi="Arial" w:cs="Arial"/>
              </w:rPr>
              <w:t xml:space="preserve"> </w:t>
            </w:r>
            <w:r w:rsidR="00F00B47" w:rsidRPr="00F00B47">
              <w:rPr>
                <w:rFonts w:ascii="Arial" w:hAnsi="Arial" w:cs="Arial"/>
                <w:vertAlign w:val="superscript"/>
              </w:rPr>
              <w:t>10</w:t>
            </w:r>
            <w:r w:rsidR="00F00B47" w:rsidRPr="00564A9E">
              <w:rPr>
                <w:rFonts w:ascii="Arial" w:hAnsi="Arial" w:cs="Arial"/>
              </w:rPr>
              <w:t xml:space="preserve"> </w:t>
            </w:r>
            <w:r w:rsidRPr="00564A9E">
              <w:rPr>
                <w:rFonts w:ascii="Arial" w:hAnsi="Arial" w:cs="Arial"/>
              </w:rPr>
              <w:t xml:space="preserve">(enumerar i breu explicació):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</w:tbl>
    <w:p w14:paraId="5E3191B9" w14:textId="77777777" w:rsidR="00016391" w:rsidRPr="00564A9E" w:rsidRDefault="00016391" w:rsidP="008A08C1">
      <w:pPr>
        <w:rPr>
          <w:rFonts w:ascii="Arial" w:hAnsi="Arial" w:cs="Arial"/>
        </w:rPr>
      </w:pPr>
    </w:p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96"/>
      </w:tblGrid>
      <w:tr w:rsidR="000108D2" w:rsidRPr="00564A9E" w14:paraId="6DC037B5" w14:textId="77777777" w:rsidTr="00813596">
        <w:trPr>
          <w:jc w:val="center"/>
        </w:trPr>
        <w:tc>
          <w:tcPr>
            <w:tcW w:w="9896" w:type="dxa"/>
            <w:shd w:val="clear" w:color="auto" w:fill="006338"/>
            <w:hideMark/>
          </w:tcPr>
          <w:p w14:paraId="20656AD5" w14:textId="58213DAE" w:rsidR="000108D2" w:rsidRPr="00564A9E" w:rsidRDefault="000108D2" w:rsidP="000108D2">
            <w:pPr>
              <w:pStyle w:val="Pargrafdellista"/>
              <w:numPr>
                <w:ilvl w:val="1"/>
                <w:numId w:val="1"/>
              </w:numPr>
              <w:spacing w:before="40" w:after="40"/>
              <w:jc w:val="center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  <w:b/>
                <w:color w:val="FFFFFF"/>
              </w:rPr>
              <w:t>Memòria de l’actuació 3</w:t>
            </w:r>
          </w:p>
        </w:tc>
      </w:tr>
      <w:tr w:rsidR="00F00B47" w:rsidRPr="00564A9E" w14:paraId="0B81097A" w14:textId="77777777" w:rsidTr="00813596">
        <w:trPr>
          <w:jc w:val="center"/>
        </w:trPr>
        <w:tc>
          <w:tcPr>
            <w:tcW w:w="9896" w:type="dxa"/>
          </w:tcPr>
          <w:p w14:paraId="620C435C" w14:textId="5B68955C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 de la fira: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F00B47" w:rsidRPr="00564A9E" w14:paraId="0639308E" w14:textId="77777777" w:rsidTr="00813596">
        <w:trPr>
          <w:jc w:val="center"/>
        </w:trPr>
        <w:tc>
          <w:tcPr>
            <w:tcW w:w="9896" w:type="dxa"/>
          </w:tcPr>
          <w:p w14:paraId="0225FBCA" w14:textId="0FFF99E6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Pressupost de la fira</w:t>
            </w:r>
            <w:r>
              <w:rPr>
                <w:rFonts w:ascii="Arial" w:hAnsi="Arial" w:cs="Arial"/>
              </w:rPr>
              <w:t xml:space="preserve"> </w:t>
            </w:r>
            <w:r w:rsidRPr="00564A9E">
              <w:rPr>
                <w:rFonts w:ascii="Arial" w:hAnsi="Arial" w:cs="Arial"/>
                <w:vertAlign w:val="superscript"/>
              </w:rPr>
              <w:t>6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€</w:t>
            </w:r>
          </w:p>
        </w:tc>
      </w:tr>
      <w:tr w:rsidR="00F00B47" w:rsidRPr="00564A9E" w14:paraId="3437C190" w14:textId="77777777" w:rsidTr="00813596">
        <w:trPr>
          <w:jc w:val="center"/>
        </w:trPr>
        <w:tc>
          <w:tcPr>
            <w:tcW w:w="9896" w:type="dxa"/>
          </w:tcPr>
          <w:p w14:paraId="1527D58A" w14:textId="69C5FB94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Import de la subvenció que es demana </w:t>
            </w:r>
            <w:r w:rsidRPr="00564A9E">
              <w:rPr>
                <w:rFonts w:ascii="Arial" w:hAnsi="Arial" w:cs="Arial"/>
                <w:vertAlign w:val="superscript"/>
              </w:rPr>
              <w:t>7</w:t>
            </w:r>
            <w:r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€</w:t>
            </w:r>
          </w:p>
        </w:tc>
      </w:tr>
      <w:tr w:rsidR="00F00B47" w:rsidRPr="00564A9E" w14:paraId="6C2E56EB" w14:textId="77777777" w:rsidTr="00813596">
        <w:trPr>
          <w:jc w:val="center"/>
        </w:trPr>
        <w:tc>
          <w:tcPr>
            <w:tcW w:w="9896" w:type="dxa"/>
          </w:tcPr>
          <w:p w14:paraId="5B086598" w14:textId="2B098C09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Nombre d’anys d’antiguitat de la fira: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any/s</w:t>
            </w:r>
          </w:p>
        </w:tc>
      </w:tr>
      <w:tr w:rsidR="00F00B47" w:rsidRPr="00564A9E" w14:paraId="6F100F6E" w14:textId="77777777" w:rsidTr="00813596">
        <w:trPr>
          <w:jc w:val="center"/>
        </w:trPr>
        <w:tc>
          <w:tcPr>
            <w:tcW w:w="9896" w:type="dxa"/>
          </w:tcPr>
          <w:p w14:paraId="48C956B4" w14:textId="52FA559F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Nombre d’expositors: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</w:t>
            </w:r>
          </w:p>
        </w:tc>
      </w:tr>
      <w:tr w:rsidR="00F00B47" w:rsidRPr="00564A9E" w14:paraId="1195B5FA" w14:textId="77777777" w:rsidTr="00813596">
        <w:trPr>
          <w:jc w:val="center"/>
        </w:trPr>
        <w:tc>
          <w:tcPr>
            <w:tcW w:w="9896" w:type="dxa"/>
          </w:tcPr>
          <w:p w14:paraId="562CD935" w14:textId="4EA2D6E3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Durada de la fira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8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dia/dies</w:t>
            </w:r>
          </w:p>
        </w:tc>
      </w:tr>
      <w:tr w:rsidR="00F00B47" w:rsidRPr="00564A9E" w14:paraId="4DB9BFCA" w14:textId="77777777" w:rsidTr="00813596">
        <w:trPr>
          <w:jc w:val="center"/>
        </w:trPr>
        <w:tc>
          <w:tcPr>
            <w:tcW w:w="9896" w:type="dxa"/>
          </w:tcPr>
          <w:p w14:paraId="3772E4A1" w14:textId="12AE4E32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Tipologia de la fira</w:t>
            </w:r>
            <w:r>
              <w:rPr>
                <w:rFonts w:ascii="Arial" w:hAnsi="Arial" w:cs="Arial"/>
              </w:rPr>
              <w:t xml:space="preserve"> </w:t>
            </w:r>
            <w:r w:rsidRPr="00F00B47">
              <w:rPr>
                <w:rFonts w:ascii="Arial" w:hAnsi="Arial" w:cs="Arial"/>
                <w:vertAlign w:val="superscript"/>
              </w:rPr>
              <w:t>9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F00B47" w:rsidRPr="00564A9E" w14:paraId="0D5B520B" w14:textId="77777777" w:rsidTr="00813596">
        <w:trPr>
          <w:jc w:val="center"/>
        </w:trPr>
        <w:tc>
          <w:tcPr>
            <w:tcW w:w="9896" w:type="dxa"/>
          </w:tcPr>
          <w:p w14:paraId="69FF9746" w14:textId="006E4B02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Jornades tècniques</w:t>
            </w:r>
            <w:r>
              <w:rPr>
                <w:rFonts w:ascii="Arial" w:hAnsi="Arial" w:cs="Arial"/>
              </w:rPr>
              <w:t xml:space="preserve"> </w:t>
            </w:r>
            <w:r w:rsidRPr="00F00B47">
              <w:rPr>
                <w:rFonts w:ascii="Arial" w:hAnsi="Arial" w:cs="Arial"/>
                <w:vertAlign w:val="superscript"/>
              </w:rPr>
              <w:t>10</w:t>
            </w:r>
            <w:r w:rsidRPr="00564A9E">
              <w:rPr>
                <w:rFonts w:ascii="Arial" w:hAnsi="Arial" w:cs="Arial"/>
              </w:rPr>
              <w:t xml:space="preserve"> (enumerar i breu explicació):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</w:tbl>
    <w:p w14:paraId="33E046E7" w14:textId="77777777" w:rsidR="000108D2" w:rsidRPr="00564A9E" w:rsidRDefault="000108D2" w:rsidP="008A08C1">
      <w:pPr>
        <w:ind w:left="142"/>
        <w:rPr>
          <w:rFonts w:ascii="Arial" w:hAnsi="Arial" w:cs="Arial"/>
        </w:rPr>
      </w:pPr>
    </w:p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96"/>
      </w:tblGrid>
      <w:tr w:rsidR="000108D2" w:rsidRPr="00564A9E" w14:paraId="6EC524EB" w14:textId="77777777" w:rsidTr="00813596">
        <w:trPr>
          <w:jc w:val="center"/>
        </w:trPr>
        <w:tc>
          <w:tcPr>
            <w:tcW w:w="9896" w:type="dxa"/>
            <w:shd w:val="clear" w:color="auto" w:fill="006338"/>
            <w:hideMark/>
          </w:tcPr>
          <w:p w14:paraId="4C6C38A0" w14:textId="2DFF8518" w:rsidR="000108D2" w:rsidRPr="00564A9E" w:rsidRDefault="000108D2" w:rsidP="000108D2">
            <w:pPr>
              <w:pStyle w:val="Pargrafdellista"/>
              <w:numPr>
                <w:ilvl w:val="1"/>
                <w:numId w:val="1"/>
              </w:numPr>
              <w:spacing w:before="40" w:after="40"/>
              <w:jc w:val="center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  <w:b/>
                <w:color w:val="FFFFFF"/>
              </w:rPr>
              <w:t>Memòria de l’actuació 4</w:t>
            </w:r>
          </w:p>
        </w:tc>
      </w:tr>
      <w:tr w:rsidR="00F00B47" w:rsidRPr="00564A9E" w14:paraId="67ADD9ED" w14:textId="77777777" w:rsidTr="00813596">
        <w:trPr>
          <w:jc w:val="center"/>
        </w:trPr>
        <w:tc>
          <w:tcPr>
            <w:tcW w:w="9896" w:type="dxa"/>
          </w:tcPr>
          <w:p w14:paraId="60E5B717" w14:textId="77041B7A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 de la fira: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F00B47" w:rsidRPr="00564A9E" w14:paraId="02878B17" w14:textId="77777777" w:rsidTr="00813596">
        <w:trPr>
          <w:jc w:val="center"/>
        </w:trPr>
        <w:tc>
          <w:tcPr>
            <w:tcW w:w="9896" w:type="dxa"/>
          </w:tcPr>
          <w:p w14:paraId="1C264090" w14:textId="393F4276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Pressupost de la fira</w:t>
            </w:r>
            <w:r>
              <w:rPr>
                <w:rFonts w:ascii="Arial" w:hAnsi="Arial" w:cs="Arial"/>
              </w:rPr>
              <w:t xml:space="preserve"> </w:t>
            </w:r>
            <w:r w:rsidRPr="00564A9E">
              <w:rPr>
                <w:rFonts w:ascii="Arial" w:hAnsi="Arial" w:cs="Arial"/>
                <w:vertAlign w:val="superscript"/>
              </w:rPr>
              <w:t>6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€</w:t>
            </w:r>
          </w:p>
        </w:tc>
      </w:tr>
      <w:tr w:rsidR="00F00B47" w:rsidRPr="00564A9E" w14:paraId="15DB2CE5" w14:textId="77777777" w:rsidTr="00813596">
        <w:trPr>
          <w:jc w:val="center"/>
        </w:trPr>
        <w:tc>
          <w:tcPr>
            <w:tcW w:w="9896" w:type="dxa"/>
          </w:tcPr>
          <w:p w14:paraId="73B585CE" w14:textId="6202295B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Import de la subvenció que es demana </w:t>
            </w:r>
            <w:r w:rsidRPr="00564A9E">
              <w:rPr>
                <w:rFonts w:ascii="Arial" w:hAnsi="Arial" w:cs="Arial"/>
                <w:vertAlign w:val="superscript"/>
              </w:rPr>
              <w:t>7</w:t>
            </w:r>
            <w:r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€</w:t>
            </w:r>
          </w:p>
        </w:tc>
      </w:tr>
      <w:tr w:rsidR="00F00B47" w:rsidRPr="00564A9E" w14:paraId="174E7FAB" w14:textId="77777777" w:rsidTr="00813596">
        <w:trPr>
          <w:jc w:val="center"/>
        </w:trPr>
        <w:tc>
          <w:tcPr>
            <w:tcW w:w="9896" w:type="dxa"/>
          </w:tcPr>
          <w:p w14:paraId="24EF9C5E" w14:textId="06BA3462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Nombre d’anys d’antiguitat de la fira: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any/s</w:t>
            </w:r>
          </w:p>
        </w:tc>
      </w:tr>
      <w:tr w:rsidR="00F00B47" w:rsidRPr="00564A9E" w14:paraId="2DF3ED25" w14:textId="77777777" w:rsidTr="00813596">
        <w:trPr>
          <w:jc w:val="center"/>
        </w:trPr>
        <w:tc>
          <w:tcPr>
            <w:tcW w:w="9896" w:type="dxa"/>
          </w:tcPr>
          <w:p w14:paraId="39849279" w14:textId="123D1114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Nombre d’expositors: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</w:t>
            </w:r>
          </w:p>
        </w:tc>
      </w:tr>
      <w:tr w:rsidR="00F00B47" w:rsidRPr="00564A9E" w14:paraId="296AA005" w14:textId="77777777" w:rsidTr="00813596">
        <w:trPr>
          <w:jc w:val="center"/>
        </w:trPr>
        <w:tc>
          <w:tcPr>
            <w:tcW w:w="9896" w:type="dxa"/>
          </w:tcPr>
          <w:p w14:paraId="01DD7F55" w14:textId="5A949006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Durada de la fira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8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dia/dies</w:t>
            </w:r>
          </w:p>
        </w:tc>
      </w:tr>
      <w:tr w:rsidR="00F00B47" w:rsidRPr="00564A9E" w14:paraId="0DAD6CDA" w14:textId="77777777" w:rsidTr="00813596">
        <w:trPr>
          <w:jc w:val="center"/>
        </w:trPr>
        <w:tc>
          <w:tcPr>
            <w:tcW w:w="9896" w:type="dxa"/>
          </w:tcPr>
          <w:p w14:paraId="7A89A5E0" w14:textId="360E66AA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Tipologia de la fira</w:t>
            </w:r>
            <w:r>
              <w:rPr>
                <w:rFonts w:ascii="Arial" w:hAnsi="Arial" w:cs="Arial"/>
              </w:rPr>
              <w:t xml:space="preserve"> </w:t>
            </w:r>
            <w:r w:rsidRPr="00F00B47">
              <w:rPr>
                <w:rFonts w:ascii="Arial" w:hAnsi="Arial" w:cs="Arial"/>
                <w:vertAlign w:val="superscript"/>
              </w:rPr>
              <w:t>9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F00B47" w:rsidRPr="00564A9E" w14:paraId="112242A9" w14:textId="77777777" w:rsidTr="00813596">
        <w:trPr>
          <w:jc w:val="center"/>
        </w:trPr>
        <w:tc>
          <w:tcPr>
            <w:tcW w:w="9896" w:type="dxa"/>
          </w:tcPr>
          <w:p w14:paraId="51359F04" w14:textId="50E1EB96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Jornades tècniques</w:t>
            </w:r>
            <w:r>
              <w:rPr>
                <w:rFonts w:ascii="Arial" w:hAnsi="Arial" w:cs="Arial"/>
              </w:rPr>
              <w:t xml:space="preserve"> </w:t>
            </w:r>
            <w:r w:rsidRPr="00F00B47">
              <w:rPr>
                <w:rFonts w:ascii="Arial" w:hAnsi="Arial" w:cs="Arial"/>
                <w:vertAlign w:val="superscript"/>
              </w:rPr>
              <w:t>10</w:t>
            </w:r>
            <w:r w:rsidRPr="00564A9E">
              <w:rPr>
                <w:rFonts w:ascii="Arial" w:hAnsi="Arial" w:cs="Arial"/>
              </w:rPr>
              <w:t xml:space="preserve"> (enumerar i breu explicació):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</w:tbl>
    <w:p w14:paraId="0E1F48F0" w14:textId="77777777" w:rsidR="000108D2" w:rsidRPr="00564A9E" w:rsidRDefault="000108D2" w:rsidP="008A08C1">
      <w:pPr>
        <w:ind w:left="142"/>
        <w:rPr>
          <w:rFonts w:ascii="Arial" w:hAnsi="Arial" w:cs="Arial"/>
        </w:rPr>
      </w:pPr>
    </w:p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96"/>
      </w:tblGrid>
      <w:tr w:rsidR="000108D2" w:rsidRPr="00564A9E" w14:paraId="5EC3F786" w14:textId="77777777" w:rsidTr="00813596">
        <w:trPr>
          <w:jc w:val="center"/>
        </w:trPr>
        <w:tc>
          <w:tcPr>
            <w:tcW w:w="9896" w:type="dxa"/>
            <w:shd w:val="clear" w:color="auto" w:fill="006338"/>
            <w:hideMark/>
          </w:tcPr>
          <w:p w14:paraId="3EA1C309" w14:textId="7644AF75" w:rsidR="000108D2" w:rsidRPr="00564A9E" w:rsidRDefault="000108D2" w:rsidP="000108D2">
            <w:pPr>
              <w:pStyle w:val="Pargrafdellista"/>
              <w:numPr>
                <w:ilvl w:val="1"/>
                <w:numId w:val="1"/>
              </w:numPr>
              <w:spacing w:before="40" w:after="40"/>
              <w:jc w:val="center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  <w:b/>
                <w:color w:val="FFFFFF"/>
              </w:rPr>
              <w:t>Memòria de l’actuació 5</w:t>
            </w:r>
          </w:p>
        </w:tc>
      </w:tr>
      <w:tr w:rsidR="00F00B47" w:rsidRPr="00564A9E" w14:paraId="2BEB5515" w14:textId="77777777" w:rsidTr="00813596">
        <w:trPr>
          <w:jc w:val="center"/>
        </w:trPr>
        <w:tc>
          <w:tcPr>
            <w:tcW w:w="9896" w:type="dxa"/>
          </w:tcPr>
          <w:p w14:paraId="22121CE6" w14:textId="6DA6B3A4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 de la fira: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F00B47" w:rsidRPr="00564A9E" w14:paraId="3BE493F9" w14:textId="77777777" w:rsidTr="00813596">
        <w:trPr>
          <w:jc w:val="center"/>
        </w:trPr>
        <w:tc>
          <w:tcPr>
            <w:tcW w:w="9896" w:type="dxa"/>
          </w:tcPr>
          <w:p w14:paraId="1EFBC5EB" w14:textId="3E6B5B21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Pressupost de la fira</w:t>
            </w:r>
            <w:r>
              <w:rPr>
                <w:rFonts w:ascii="Arial" w:hAnsi="Arial" w:cs="Arial"/>
              </w:rPr>
              <w:t xml:space="preserve"> </w:t>
            </w:r>
            <w:r w:rsidRPr="00564A9E">
              <w:rPr>
                <w:rFonts w:ascii="Arial" w:hAnsi="Arial" w:cs="Arial"/>
                <w:vertAlign w:val="superscript"/>
              </w:rPr>
              <w:t>6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€</w:t>
            </w:r>
          </w:p>
        </w:tc>
      </w:tr>
      <w:tr w:rsidR="00F00B47" w:rsidRPr="00564A9E" w14:paraId="0BC38792" w14:textId="77777777" w:rsidTr="00813596">
        <w:trPr>
          <w:jc w:val="center"/>
        </w:trPr>
        <w:tc>
          <w:tcPr>
            <w:tcW w:w="9896" w:type="dxa"/>
          </w:tcPr>
          <w:p w14:paraId="74FC3D2B" w14:textId="3EF3E08A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Import de la subvenció que es demana </w:t>
            </w:r>
            <w:r w:rsidRPr="00564A9E">
              <w:rPr>
                <w:rFonts w:ascii="Arial" w:hAnsi="Arial" w:cs="Arial"/>
                <w:vertAlign w:val="superscript"/>
              </w:rPr>
              <w:t>7</w:t>
            </w:r>
            <w:r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€</w:t>
            </w:r>
          </w:p>
        </w:tc>
      </w:tr>
      <w:tr w:rsidR="00F00B47" w:rsidRPr="00564A9E" w14:paraId="6421300B" w14:textId="77777777" w:rsidTr="00813596">
        <w:trPr>
          <w:jc w:val="center"/>
        </w:trPr>
        <w:tc>
          <w:tcPr>
            <w:tcW w:w="9896" w:type="dxa"/>
          </w:tcPr>
          <w:p w14:paraId="4B0D9BDC" w14:textId="0B89DE85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Nombre d’anys d’antiguitat de la fira: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any/s</w:t>
            </w:r>
          </w:p>
        </w:tc>
      </w:tr>
      <w:tr w:rsidR="00F00B47" w:rsidRPr="00564A9E" w14:paraId="09A09EAE" w14:textId="77777777" w:rsidTr="00813596">
        <w:trPr>
          <w:jc w:val="center"/>
        </w:trPr>
        <w:tc>
          <w:tcPr>
            <w:tcW w:w="9896" w:type="dxa"/>
          </w:tcPr>
          <w:p w14:paraId="683D1021" w14:textId="4733B260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 xml:space="preserve">Nombre d’expositors: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</w:t>
            </w:r>
          </w:p>
        </w:tc>
      </w:tr>
      <w:tr w:rsidR="00F00B47" w:rsidRPr="00564A9E" w14:paraId="3D9A222C" w14:textId="77777777" w:rsidTr="00813596">
        <w:trPr>
          <w:jc w:val="center"/>
        </w:trPr>
        <w:tc>
          <w:tcPr>
            <w:tcW w:w="9896" w:type="dxa"/>
          </w:tcPr>
          <w:p w14:paraId="71F420C5" w14:textId="60741AF3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Durada de la fira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8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  <w:r w:rsidRPr="00564A9E">
              <w:rPr>
                <w:rFonts w:ascii="Arial" w:hAnsi="Arial" w:cs="Arial"/>
              </w:rPr>
              <w:t xml:space="preserve"> dia/dies</w:t>
            </w:r>
          </w:p>
        </w:tc>
      </w:tr>
      <w:tr w:rsidR="00F00B47" w:rsidRPr="00564A9E" w14:paraId="5B88AAAB" w14:textId="77777777" w:rsidTr="00813596">
        <w:trPr>
          <w:jc w:val="center"/>
        </w:trPr>
        <w:tc>
          <w:tcPr>
            <w:tcW w:w="9896" w:type="dxa"/>
          </w:tcPr>
          <w:p w14:paraId="5D1DCE85" w14:textId="28716025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Tipologia de la fira</w:t>
            </w:r>
            <w:r>
              <w:rPr>
                <w:rFonts w:ascii="Arial" w:hAnsi="Arial" w:cs="Arial"/>
              </w:rPr>
              <w:t xml:space="preserve"> </w:t>
            </w:r>
            <w:r w:rsidRPr="00F00B47">
              <w:rPr>
                <w:rFonts w:ascii="Arial" w:hAnsi="Arial" w:cs="Arial"/>
                <w:vertAlign w:val="superscript"/>
              </w:rPr>
              <w:t>9</w:t>
            </w:r>
            <w:r w:rsidRPr="00564A9E">
              <w:rPr>
                <w:rFonts w:ascii="Arial" w:hAnsi="Arial" w:cs="Arial"/>
              </w:rPr>
              <w:t xml:space="preserve">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  <w:tr w:rsidR="00F00B47" w:rsidRPr="00564A9E" w14:paraId="48A35605" w14:textId="77777777" w:rsidTr="00813596">
        <w:trPr>
          <w:jc w:val="center"/>
        </w:trPr>
        <w:tc>
          <w:tcPr>
            <w:tcW w:w="9896" w:type="dxa"/>
          </w:tcPr>
          <w:p w14:paraId="2508409C" w14:textId="3D58B2FB" w:rsidR="00F00B47" w:rsidRPr="00564A9E" w:rsidRDefault="00F00B47" w:rsidP="00F00B47">
            <w:pPr>
              <w:spacing w:before="40" w:after="40"/>
              <w:rPr>
                <w:rFonts w:ascii="Arial" w:hAnsi="Arial" w:cs="Arial"/>
              </w:rPr>
            </w:pPr>
            <w:r w:rsidRPr="00564A9E">
              <w:rPr>
                <w:rFonts w:ascii="Arial" w:hAnsi="Arial" w:cs="Arial"/>
              </w:rPr>
              <w:t>Jornades tècniques</w:t>
            </w:r>
            <w:r>
              <w:rPr>
                <w:rFonts w:ascii="Arial" w:hAnsi="Arial" w:cs="Arial"/>
              </w:rPr>
              <w:t xml:space="preserve"> </w:t>
            </w:r>
            <w:r w:rsidRPr="00F00B47">
              <w:rPr>
                <w:rFonts w:ascii="Arial" w:hAnsi="Arial" w:cs="Arial"/>
                <w:vertAlign w:val="superscript"/>
              </w:rPr>
              <w:t>10</w:t>
            </w:r>
            <w:r w:rsidRPr="00564A9E">
              <w:rPr>
                <w:rFonts w:ascii="Arial" w:hAnsi="Arial" w:cs="Arial"/>
              </w:rPr>
              <w:t xml:space="preserve"> (enumerar i breu explicació): </w:t>
            </w:r>
            <w:r w:rsidRPr="00564A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A9E">
              <w:rPr>
                <w:rFonts w:ascii="Arial" w:hAnsi="Arial" w:cs="Arial"/>
              </w:rPr>
              <w:instrText xml:space="preserve"> FORMTEXT </w:instrText>
            </w:r>
            <w:r w:rsidRPr="00564A9E">
              <w:rPr>
                <w:rFonts w:ascii="Arial" w:hAnsi="Arial" w:cs="Arial"/>
              </w:rPr>
            </w:r>
            <w:r w:rsidRPr="00564A9E">
              <w:rPr>
                <w:rFonts w:ascii="Arial" w:hAnsi="Arial" w:cs="Arial"/>
              </w:rPr>
              <w:fldChar w:fldCharType="separate"/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t> </w:t>
            </w:r>
            <w:r w:rsidRPr="00564A9E">
              <w:rPr>
                <w:rFonts w:ascii="Arial" w:hAnsi="Arial" w:cs="Arial"/>
              </w:rPr>
              <w:fldChar w:fldCharType="end"/>
            </w:r>
          </w:p>
        </w:tc>
      </w:tr>
    </w:tbl>
    <w:p w14:paraId="1E37595E" w14:textId="77777777" w:rsidR="000108D2" w:rsidRPr="00564A9E" w:rsidRDefault="000108D2" w:rsidP="008A08C1">
      <w:pPr>
        <w:ind w:left="142"/>
        <w:rPr>
          <w:rFonts w:ascii="Arial" w:hAnsi="Arial" w:cs="Arial"/>
        </w:rPr>
      </w:pPr>
    </w:p>
    <w:p w14:paraId="4FAC8FFB" w14:textId="77777777" w:rsidR="006D2550" w:rsidRDefault="006D2550" w:rsidP="008A08C1">
      <w:pPr>
        <w:ind w:left="142"/>
        <w:rPr>
          <w:rFonts w:ascii="Arial" w:hAnsi="Arial" w:cs="Arial"/>
        </w:rPr>
      </w:pPr>
    </w:p>
    <w:p w14:paraId="20D9C5CF" w14:textId="77777777" w:rsidR="006D2550" w:rsidRDefault="006D2550" w:rsidP="008A08C1">
      <w:pPr>
        <w:ind w:left="142"/>
        <w:rPr>
          <w:rFonts w:ascii="Arial" w:hAnsi="Arial" w:cs="Arial"/>
        </w:rPr>
      </w:pPr>
    </w:p>
    <w:p w14:paraId="05B68D26" w14:textId="77777777" w:rsidR="006D2550" w:rsidRDefault="006D2550" w:rsidP="008A08C1">
      <w:pPr>
        <w:ind w:left="142"/>
        <w:rPr>
          <w:rFonts w:ascii="Arial" w:hAnsi="Arial" w:cs="Arial"/>
        </w:rPr>
      </w:pPr>
    </w:p>
    <w:p w14:paraId="2385070F" w14:textId="77777777" w:rsidR="006D2550" w:rsidRDefault="006D2550" w:rsidP="008A08C1">
      <w:pPr>
        <w:ind w:left="142"/>
        <w:rPr>
          <w:rFonts w:ascii="Arial" w:hAnsi="Arial" w:cs="Arial"/>
        </w:rPr>
      </w:pPr>
    </w:p>
    <w:p w14:paraId="7E7A6CFA" w14:textId="77777777" w:rsidR="006D2550" w:rsidRDefault="006D2550" w:rsidP="008A08C1">
      <w:pPr>
        <w:ind w:left="142"/>
        <w:rPr>
          <w:rFonts w:ascii="Arial" w:hAnsi="Arial" w:cs="Arial"/>
        </w:rPr>
      </w:pPr>
    </w:p>
    <w:p w14:paraId="267C7CA2" w14:textId="149B1CFE" w:rsidR="008A08C1" w:rsidRPr="00564A9E" w:rsidRDefault="008A08C1" w:rsidP="008A08C1">
      <w:pPr>
        <w:ind w:left="142"/>
        <w:rPr>
          <w:rFonts w:ascii="Arial" w:hAnsi="Arial" w:cs="Arial"/>
        </w:rPr>
      </w:pPr>
      <w:r w:rsidRPr="00564A9E">
        <w:rPr>
          <w:rFonts w:ascii="Arial" w:hAnsi="Arial" w:cs="Arial"/>
        </w:rPr>
        <w:t xml:space="preserve">La persona signant DECLARA que són certes totes les dades contingudes en la </w:t>
      </w:r>
      <w:r w:rsidR="008D41DA" w:rsidRPr="00564A9E">
        <w:rPr>
          <w:rFonts w:ascii="Arial" w:hAnsi="Arial" w:cs="Arial"/>
        </w:rPr>
        <w:t>Fitxa Tècnica.</w:t>
      </w:r>
    </w:p>
    <w:p w14:paraId="10C61B16" w14:textId="77777777" w:rsidR="008A08C1" w:rsidRDefault="008A08C1" w:rsidP="008A08C1">
      <w:pPr>
        <w:rPr>
          <w:rFonts w:ascii="Arial" w:hAnsi="Arial" w:cs="Arial"/>
        </w:rPr>
      </w:pPr>
    </w:p>
    <w:p w14:paraId="23107AB3" w14:textId="77777777" w:rsidR="006D2550" w:rsidRDefault="006D2550" w:rsidP="008A08C1">
      <w:pPr>
        <w:rPr>
          <w:rFonts w:ascii="Arial" w:hAnsi="Arial" w:cs="Arial"/>
        </w:rPr>
      </w:pPr>
    </w:p>
    <w:p w14:paraId="1041A8F1" w14:textId="77777777" w:rsidR="006D2550" w:rsidRPr="00564A9E" w:rsidRDefault="006D2550" w:rsidP="008A08C1">
      <w:pPr>
        <w:rPr>
          <w:rFonts w:ascii="Arial" w:hAnsi="Arial" w:cs="Arial"/>
        </w:rPr>
      </w:pPr>
    </w:p>
    <w:p w14:paraId="1B09D25E" w14:textId="525F7617" w:rsidR="008A08C1" w:rsidRPr="00564A9E" w:rsidRDefault="00FA090C" w:rsidP="00FA090C">
      <w:pPr>
        <w:ind w:firstLine="142"/>
        <w:rPr>
          <w:rFonts w:ascii="Arial" w:hAnsi="Arial" w:cs="Arial"/>
        </w:rPr>
      </w:pPr>
      <w:r w:rsidRPr="00564A9E">
        <w:rPr>
          <w:rFonts w:ascii="Arial" w:eastAsia="Times New Roman" w:hAnsi="Arial" w:cs="Arial"/>
          <w:lang w:eastAsia="es-ES"/>
        </w:rPr>
        <w:t>A</w:t>
      </w:r>
      <w:r w:rsidR="008A08C1" w:rsidRPr="00564A9E">
        <w:rPr>
          <w:rFonts w:ascii="Arial" w:eastAsia="Times New Roman" w:hAnsi="Arial" w:cs="Arial"/>
          <w:lang w:eastAsia="es-ES"/>
        </w:rPr>
        <w:t xml:space="preserve"> data de la signatura electrònica.</w:t>
      </w:r>
    </w:p>
    <w:p w14:paraId="7DD73D4E" w14:textId="77777777" w:rsidR="000F26FC" w:rsidRPr="00564A9E" w:rsidRDefault="000F26FC" w:rsidP="008A08C1">
      <w:pPr>
        <w:spacing w:after="120"/>
        <w:rPr>
          <w:rFonts w:ascii="Arial" w:hAnsi="Arial" w:cs="Arial"/>
        </w:rPr>
      </w:pPr>
    </w:p>
    <w:p w14:paraId="4913E5DB" w14:textId="2D0265AD" w:rsidR="008A08C1" w:rsidRPr="00564A9E" w:rsidRDefault="008A08C1" w:rsidP="000108D2">
      <w:pPr>
        <w:spacing w:after="120"/>
        <w:rPr>
          <w:rFonts w:ascii="Arial" w:hAnsi="Arial" w:cs="Arial"/>
        </w:rPr>
      </w:pPr>
      <w:r w:rsidRPr="00564A9E">
        <w:rPr>
          <w:rFonts w:ascii="Arial" w:hAnsi="Arial" w:cs="Arial"/>
        </w:rPr>
        <w:t xml:space="preserve">  </w:t>
      </w:r>
      <w:r w:rsidRPr="00564A9E">
        <w:rPr>
          <w:rFonts w:ascii="Arial" w:eastAsia="Times New Roman" w:hAnsi="Arial" w:cs="Arial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564A9E">
        <w:rPr>
          <w:rFonts w:ascii="Arial" w:eastAsia="Times New Roman" w:hAnsi="Arial" w:cs="Arial"/>
          <w:lang w:eastAsia="es-ES"/>
        </w:rPr>
        <w:instrText xml:space="preserve"> FORMTEXT </w:instrText>
      </w:r>
      <w:r w:rsidRPr="00564A9E">
        <w:rPr>
          <w:rFonts w:ascii="Arial" w:eastAsia="Times New Roman" w:hAnsi="Arial" w:cs="Arial"/>
          <w:lang w:eastAsia="es-ES"/>
        </w:rPr>
      </w:r>
      <w:r w:rsidRPr="00564A9E">
        <w:rPr>
          <w:rFonts w:ascii="Arial" w:eastAsia="Times New Roman" w:hAnsi="Arial" w:cs="Arial"/>
          <w:lang w:eastAsia="es-ES"/>
        </w:rPr>
        <w:fldChar w:fldCharType="separate"/>
      </w:r>
      <w:r w:rsidRPr="00564A9E">
        <w:rPr>
          <w:rFonts w:ascii="Arial" w:eastAsia="Times New Roman" w:hAnsi="Arial" w:cs="Arial"/>
          <w:noProof/>
          <w:lang w:eastAsia="es-ES"/>
        </w:rPr>
        <w:t>(càrrec)</w:t>
      </w:r>
      <w:r w:rsidRPr="00564A9E">
        <w:rPr>
          <w:rFonts w:ascii="Arial" w:eastAsia="Times New Roman" w:hAnsi="Arial" w:cs="Arial"/>
          <w:lang w:eastAsia="es-ES"/>
        </w:rPr>
        <w:fldChar w:fldCharType="end"/>
      </w:r>
    </w:p>
    <w:p w14:paraId="1B65D150" w14:textId="77777777" w:rsidR="008A08C1" w:rsidRPr="00BE7CBA" w:rsidRDefault="008A08C1" w:rsidP="008A08C1">
      <w:pPr>
        <w:spacing w:line="220" w:lineRule="exact"/>
        <w:jc w:val="center"/>
        <w:rPr>
          <w:sz w:val="20"/>
          <w:szCs w:val="20"/>
        </w:rPr>
      </w:pPr>
    </w:p>
    <w:p w14:paraId="39EAAF24" w14:textId="77777777" w:rsidR="00707B80" w:rsidRPr="00BE7CBA" w:rsidRDefault="00707B80" w:rsidP="008A08C1"/>
    <w:sectPr w:rsidR="00707B80" w:rsidRPr="00BE7CBA" w:rsidSect="00076F2A">
      <w:type w:val="continuous"/>
      <w:pgSz w:w="11910" w:h="16840"/>
      <w:pgMar w:top="720" w:right="720" w:bottom="0" w:left="720" w:header="720" w:footer="4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84EA" w14:textId="77777777" w:rsidR="00A83A48" w:rsidRDefault="00A83A48">
      <w:r>
        <w:separator/>
      </w:r>
    </w:p>
  </w:endnote>
  <w:endnote w:type="continuationSeparator" w:id="0">
    <w:p w14:paraId="5A316DA1" w14:textId="77777777" w:rsidR="00A83A48" w:rsidRDefault="00A83A48">
      <w:r>
        <w:continuationSeparator/>
      </w:r>
    </w:p>
  </w:endnote>
  <w:endnote w:type="continuationNotice" w:id="1">
    <w:p w14:paraId="1883D151" w14:textId="77777777" w:rsidR="001D5507" w:rsidRDefault="001D5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01172"/>
      <w:docPartObj>
        <w:docPartGallery w:val="Page Numbers (Bottom of Page)"/>
        <w:docPartUnique/>
      </w:docPartObj>
    </w:sdtPr>
    <w:sdtEndPr/>
    <w:sdtContent>
      <w:p w14:paraId="7F1F5652" w14:textId="3E207746" w:rsidR="00635AB6" w:rsidRDefault="00635AB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930FC" w14:textId="77777777" w:rsidR="00635AB6" w:rsidRDefault="00635AB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F027" w14:textId="77777777" w:rsidR="00A83A48" w:rsidRDefault="00A83A48">
      <w:r>
        <w:separator/>
      </w:r>
    </w:p>
  </w:footnote>
  <w:footnote w:type="continuationSeparator" w:id="0">
    <w:p w14:paraId="149F3CBF" w14:textId="77777777" w:rsidR="00A83A48" w:rsidRDefault="00A83A48">
      <w:r>
        <w:continuationSeparator/>
      </w:r>
    </w:p>
  </w:footnote>
  <w:footnote w:type="continuationNotice" w:id="1">
    <w:p w14:paraId="21277C05" w14:textId="77777777" w:rsidR="001D5507" w:rsidRDefault="001D5507"/>
  </w:footnote>
  <w:footnote w:id="2">
    <w:p w14:paraId="0C0BEECE" w14:textId="4BF5CDB5" w:rsidR="00A86ECE" w:rsidRPr="0077433A" w:rsidRDefault="00A86ECE" w:rsidP="00A86ECE">
      <w:pPr>
        <w:pStyle w:val="Textdenotaapeudepgina"/>
        <w:rPr>
          <w:sz w:val="16"/>
          <w:szCs w:val="16"/>
        </w:rPr>
      </w:pPr>
      <w:r w:rsidRPr="0077433A">
        <w:rPr>
          <w:rStyle w:val="Refernciadenotaapeudepgina"/>
          <w:sz w:val="16"/>
          <w:szCs w:val="16"/>
        </w:rPr>
        <w:footnoteRef/>
      </w:r>
      <w:r w:rsidRPr="0077433A">
        <w:rPr>
          <w:sz w:val="16"/>
          <w:szCs w:val="16"/>
        </w:rPr>
        <w:t xml:space="preserve"> </w:t>
      </w:r>
      <w:r w:rsidR="00BB7457">
        <w:rPr>
          <w:sz w:val="16"/>
          <w:szCs w:val="16"/>
        </w:rPr>
        <w:t xml:space="preserve">Indicar a quina anualitat correspon la </w:t>
      </w:r>
      <w:r w:rsidR="003A2C39">
        <w:rPr>
          <w:sz w:val="16"/>
          <w:szCs w:val="16"/>
        </w:rPr>
        <w:t>f</w:t>
      </w:r>
      <w:r w:rsidR="00BB7457">
        <w:rPr>
          <w:sz w:val="16"/>
          <w:szCs w:val="16"/>
        </w:rPr>
        <w:t>itxa tècnica: 2023, 2024 o 2025.</w:t>
      </w:r>
    </w:p>
  </w:footnote>
  <w:footnote w:id="3">
    <w:p w14:paraId="715EE7D3" w14:textId="337A07E4" w:rsidR="00BD3AAC" w:rsidRPr="0077433A" w:rsidRDefault="00BD3AAC" w:rsidP="00BD3AAC">
      <w:pPr>
        <w:pStyle w:val="Textdenotaapeudepgina"/>
        <w:rPr>
          <w:sz w:val="16"/>
          <w:szCs w:val="16"/>
        </w:rPr>
      </w:pPr>
      <w:r w:rsidRPr="0077433A">
        <w:rPr>
          <w:rStyle w:val="Refernciadenotaapeudepgina"/>
          <w:sz w:val="16"/>
          <w:szCs w:val="16"/>
        </w:rPr>
        <w:footnoteRef/>
      </w:r>
      <w:r w:rsidRPr="0077433A">
        <w:rPr>
          <w:sz w:val="16"/>
          <w:szCs w:val="16"/>
        </w:rPr>
        <w:t xml:space="preserve"> </w:t>
      </w:r>
      <w:r>
        <w:rPr>
          <w:sz w:val="16"/>
          <w:szCs w:val="16"/>
        </w:rPr>
        <w:t>Indicar el nombre d’actuacions (nombre de fires) executades durant l’anualitat. En el cas que el nombre d</w:t>
      </w:r>
      <w:r w:rsidR="00AD5B10">
        <w:rPr>
          <w:sz w:val="16"/>
          <w:szCs w:val="16"/>
        </w:rPr>
        <w:t>e fires</w:t>
      </w:r>
      <w:r>
        <w:rPr>
          <w:sz w:val="16"/>
          <w:szCs w:val="16"/>
        </w:rPr>
        <w:t xml:space="preserve"> sigui superior a </w:t>
      </w:r>
      <w:r w:rsidR="00AD5B10">
        <w:rPr>
          <w:sz w:val="16"/>
          <w:szCs w:val="16"/>
        </w:rPr>
        <w:t>cinc</w:t>
      </w:r>
      <w:r>
        <w:rPr>
          <w:sz w:val="16"/>
          <w:szCs w:val="16"/>
        </w:rPr>
        <w:t>, l’entitat sol·licitant s’haurà de posar en contacte amb l’Àrea de Cooperació Municipal</w:t>
      </w:r>
      <w:r w:rsidR="00AD5B10">
        <w:rPr>
          <w:sz w:val="16"/>
          <w:szCs w:val="16"/>
        </w:rPr>
        <w:t xml:space="preserve"> per adaptar el formulari</w:t>
      </w:r>
      <w:r>
        <w:rPr>
          <w:sz w:val="16"/>
          <w:szCs w:val="16"/>
        </w:rPr>
        <w:t>.</w:t>
      </w:r>
    </w:p>
  </w:footnote>
  <w:footnote w:id="4">
    <w:p w14:paraId="00E93A1F" w14:textId="7217D902" w:rsidR="00A70A61" w:rsidRPr="0077433A" w:rsidRDefault="00A70A61" w:rsidP="00A70A61">
      <w:pPr>
        <w:pStyle w:val="Textdenotaapeudepgina"/>
        <w:rPr>
          <w:sz w:val="16"/>
          <w:szCs w:val="16"/>
        </w:rPr>
      </w:pPr>
      <w:r w:rsidRPr="0077433A">
        <w:rPr>
          <w:rStyle w:val="Refernciadenotaapeudepgina"/>
          <w:sz w:val="16"/>
          <w:szCs w:val="16"/>
        </w:rPr>
        <w:footnoteRef/>
      </w:r>
      <w:r w:rsidRPr="0077433A">
        <w:rPr>
          <w:sz w:val="16"/>
          <w:szCs w:val="16"/>
        </w:rPr>
        <w:t xml:space="preserve"> </w:t>
      </w:r>
      <w:r w:rsidR="004D13B9">
        <w:rPr>
          <w:sz w:val="16"/>
          <w:szCs w:val="16"/>
        </w:rPr>
        <w:t>Informar si es tracta o no, d’un projecte de fires conjunt.</w:t>
      </w:r>
    </w:p>
  </w:footnote>
  <w:footnote w:id="5">
    <w:p w14:paraId="693BF14D" w14:textId="64839CC2" w:rsidR="000720DF" w:rsidRPr="0077433A" w:rsidRDefault="000720DF" w:rsidP="000720DF">
      <w:pPr>
        <w:pStyle w:val="Textdenotaapeudepgina"/>
        <w:rPr>
          <w:sz w:val="16"/>
          <w:szCs w:val="16"/>
        </w:rPr>
      </w:pPr>
      <w:r w:rsidRPr="0077433A">
        <w:rPr>
          <w:rStyle w:val="Refernciadenotaapeudepgina"/>
          <w:sz w:val="16"/>
          <w:szCs w:val="16"/>
        </w:rPr>
        <w:footnoteRef/>
      </w:r>
      <w:r w:rsidRPr="0077433A">
        <w:rPr>
          <w:sz w:val="16"/>
          <w:szCs w:val="16"/>
        </w:rPr>
        <w:t xml:space="preserve"> </w:t>
      </w:r>
      <w:r w:rsidR="004D13B9">
        <w:rPr>
          <w:sz w:val="16"/>
          <w:szCs w:val="16"/>
        </w:rPr>
        <w:t>I</w:t>
      </w:r>
      <w:r>
        <w:rPr>
          <w:sz w:val="16"/>
          <w:szCs w:val="16"/>
        </w:rPr>
        <w:t xml:space="preserve">nformar </w:t>
      </w:r>
      <w:r w:rsidR="004D13B9">
        <w:rPr>
          <w:sz w:val="16"/>
          <w:szCs w:val="16"/>
        </w:rPr>
        <w:t xml:space="preserve">del nom del projecte, només </w:t>
      </w:r>
      <w:r w:rsidR="005A46B5">
        <w:rPr>
          <w:sz w:val="16"/>
          <w:szCs w:val="16"/>
        </w:rPr>
        <w:t>si es tracta</w:t>
      </w:r>
      <w:r>
        <w:rPr>
          <w:sz w:val="16"/>
          <w:szCs w:val="16"/>
        </w:rPr>
        <w:t xml:space="preserve"> d’un projecte de fires conjunt.</w:t>
      </w:r>
    </w:p>
  </w:footnote>
  <w:footnote w:id="6">
    <w:p w14:paraId="6DE9606A" w14:textId="1D91F64C" w:rsidR="00987B13" w:rsidRPr="0077433A" w:rsidRDefault="00761BE0" w:rsidP="00761BE0">
      <w:pPr>
        <w:pStyle w:val="Textdenotaapeudepgina"/>
        <w:rPr>
          <w:sz w:val="16"/>
          <w:szCs w:val="16"/>
        </w:rPr>
      </w:pPr>
      <w:r w:rsidRPr="0077433A">
        <w:rPr>
          <w:rStyle w:val="Refernciadenotaapeudepgina"/>
          <w:sz w:val="16"/>
          <w:szCs w:val="16"/>
        </w:rPr>
        <w:footnoteRef/>
      </w:r>
      <w:r w:rsidRPr="0077433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En aquest apartat cal </w:t>
      </w:r>
      <w:r w:rsidR="004D13B9">
        <w:rPr>
          <w:sz w:val="16"/>
          <w:szCs w:val="16"/>
        </w:rPr>
        <w:t xml:space="preserve">omplir </w:t>
      </w:r>
      <w:r>
        <w:rPr>
          <w:sz w:val="16"/>
          <w:szCs w:val="16"/>
        </w:rPr>
        <w:t>tantes memòries com nombre d’actuacions s’ha informat a l’apartat 2.</w:t>
      </w:r>
      <w:r w:rsidR="004D13B9">
        <w:rPr>
          <w:sz w:val="16"/>
          <w:szCs w:val="16"/>
        </w:rPr>
        <w:t xml:space="preserve"> </w:t>
      </w:r>
    </w:p>
  </w:footnote>
  <w:footnote w:id="7">
    <w:p w14:paraId="75AEC44D" w14:textId="3D30DF17" w:rsidR="00F00B47" w:rsidRDefault="00F00B47" w:rsidP="00F00B47">
      <w:pPr>
        <w:pStyle w:val="Textdenotaapeudepgina"/>
        <w:rPr>
          <w:sz w:val="16"/>
          <w:szCs w:val="16"/>
        </w:rPr>
      </w:pPr>
      <w:r>
        <w:rPr>
          <w:rStyle w:val="Refernciadenotaapeudepgin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La suma dels pressupostos de totes les fires ha de coincidir amb l’import del </w:t>
      </w:r>
      <w:r>
        <w:rPr>
          <w:i/>
          <w:iCs/>
          <w:sz w:val="16"/>
          <w:szCs w:val="16"/>
        </w:rPr>
        <w:t>Cost total de l’actuació</w:t>
      </w:r>
      <w:r>
        <w:rPr>
          <w:sz w:val="16"/>
          <w:szCs w:val="16"/>
        </w:rPr>
        <w:t xml:space="preserve"> de la Sol·licitud.</w:t>
      </w:r>
    </w:p>
  </w:footnote>
  <w:footnote w:id="8">
    <w:p w14:paraId="70A5BB94" w14:textId="4D13C4F7" w:rsidR="00F00B47" w:rsidRDefault="00F00B47" w:rsidP="00F00B47">
      <w:pPr>
        <w:pStyle w:val="Textdenotaapeudepgina"/>
        <w:rPr>
          <w:sz w:val="16"/>
          <w:szCs w:val="16"/>
        </w:rPr>
      </w:pPr>
      <w:r>
        <w:rPr>
          <w:rStyle w:val="Refernciadenotaapeudepgin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F00B47">
        <w:rPr>
          <w:sz w:val="16"/>
          <w:szCs w:val="16"/>
        </w:rPr>
        <w:t>D’acord amb l’article 7 de les Bases especifiques, fins a 5.000 € per fira (com a màxim, l’import de la subvenció serà el 75% del cost de l’actuació). Així mateix, un mateix ens local no podrà rebre una subvenció superior als 10.000 € per a cada una de les anualitats.</w:t>
      </w:r>
      <w:r>
        <w:rPr>
          <w:sz w:val="16"/>
          <w:szCs w:val="16"/>
        </w:rPr>
        <w:t xml:space="preserve"> La suma de les subvencions demanades de totes les </w:t>
      </w:r>
      <w:r w:rsidR="001F6F73">
        <w:rPr>
          <w:sz w:val="16"/>
          <w:szCs w:val="16"/>
        </w:rPr>
        <w:t>fires</w:t>
      </w:r>
      <w:r>
        <w:rPr>
          <w:sz w:val="16"/>
          <w:szCs w:val="16"/>
        </w:rPr>
        <w:t xml:space="preserve"> ha de coincidir amb </w:t>
      </w:r>
      <w:r w:rsidRPr="00F00B47">
        <w:rPr>
          <w:i/>
          <w:iCs/>
          <w:sz w:val="16"/>
          <w:szCs w:val="16"/>
        </w:rPr>
        <w:t>l’Import de la subvenció que es demana</w:t>
      </w:r>
      <w:r>
        <w:rPr>
          <w:sz w:val="16"/>
          <w:szCs w:val="16"/>
        </w:rPr>
        <w:t xml:space="preserve"> </w:t>
      </w:r>
      <w:r w:rsidR="004D13B9">
        <w:rPr>
          <w:sz w:val="16"/>
          <w:szCs w:val="16"/>
        </w:rPr>
        <w:t>de</w:t>
      </w:r>
      <w:r>
        <w:rPr>
          <w:sz w:val="16"/>
          <w:szCs w:val="16"/>
        </w:rPr>
        <w:t xml:space="preserve"> la Sol·licitud.</w:t>
      </w:r>
    </w:p>
  </w:footnote>
  <w:footnote w:id="9">
    <w:p w14:paraId="4DD69A70" w14:textId="6E6B6F70" w:rsidR="00482D25" w:rsidRDefault="00482D25" w:rsidP="0063411A">
      <w:pPr>
        <w:pStyle w:val="Textdenotaapeudepgina"/>
        <w:rPr>
          <w:sz w:val="16"/>
          <w:szCs w:val="16"/>
        </w:rPr>
      </w:pPr>
      <w:r>
        <w:rPr>
          <w:rStyle w:val="Refernciadenotaapeudepgin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="001A2FDA">
        <w:rPr>
          <w:sz w:val="16"/>
          <w:szCs w:val="16"/>
        </w:rPr>
        <w:t>D’acord amb l’article 15.d de les Ba</w:t>
      </w:r>
      <w:r w:rsidR="007407A5">
        <w:rPr>
          <w:sz w:val="16"/>
          <w:szCs w:val="16"/>
        </w:rPr>
        <w:t>ses Específiques, e</w:t>
      </w:r>
      <w:r>
        <w:rPr>
          <w:sz w:val="16"/>
          <w:szCs w:val="16"/>
        </w:rPr>
        <w:t>s considerarà com a durada</w:t>
      </w:r>
      <w:r w:rsidR="009F0D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els dies on es mantingui, com a mínim, un 75% del nombre total d’expositors, no computant aquells dies on només es desenvolupin activitats complementàries a la </w:t>
      </w:r>
      <w:r w:rsidR="00016391">
        <w:rPr>
          <w:sz w:val="16"/>
          <w:szCs w:val="16"/>
        </w:rPr>
        <w:t>f</w:t>
      </w:r>
      <w:r w:rsidR="00C15957">
        <w:rPr>
          <w:sz w:val="16"/>
          <w:szCs w:val="16"/>
        </w:rPr>
        <w:t>ira</w:t>
      </w:r>
      <w:r>
        <w:rPr>
          <w:sz w:val="16"/>
          <w:szCs w:val="16"/>
        </w:rPr>
        <w:t xml:space="preserve">.  </w:t>
      </w:r>
    </w:p>
  </w:footnote>
  <w:footnote w:id="10">
    <w:p w14:paraId="3CEF87A4" w14:textId="737F8606" w:rsidR="00482D25" w:rsidRDefault="00482D25" w:rsidP="0063411A">
      <w:pPr>
        <w:pStyle w:val="Textdenotaapeudepgina"/>
        <w:rPr>
          <w:sz w:val="16"/>
          <w:szCs w:val="16"/>
        </w:rPr>
      </w:pPr>
      <w:r>
        <w:rPr>
          <w:rStyle w:val="Refernciadenotaapeudepgin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="009F0D4B">
        <w:rPr>
          <w:sz w:val="16"/>
          <w:szCs w:val="16"/>
        </w:rPr>
        <w:t>D’acord amb l’article 15.e de les Bases Específiques, i</w:t>
      </w:r>
      <w:r>
        <w:rPr>
          <w:sz w:val="16"/>
          <w:szCs w:val="16"/>
        </w:rPr>
        <w:t xml:space="preserve">ndicar si es tracta de productes específics de proximitat arrelats al territori que suposi una de els activitats principals en els municipis on es desenvolupa la </w:t>
      </w:r>
      <w:r w:rsidR="00016391">
        <w:rPr>
          <w:sz w:val="16"/>
          <w:szCs w:val="16"/>
        </w:rPr>
        <w:t>f</w:t>
      </w:r>
      <w:r w:rsidR="00C15957">
        <w:rPr>
          <w:sz w:val="16"/>
          <w:szCs w:val="16"/>
        </w:rPr>
        <w:t>ira</w:t>
      </w:r>
      <w:r>
        <w:rPr>
          <w:sz w:val="16"/>
          <w:szCs w:val="16"/>
        </w:rPr>
        <w:t xml:space="preserve">. </w:t>
      </w:r>
    </w:p>
  </w:footnote>
  <w:footnote w:id="11">
    <w:p w14:paraId="65E4A65A" w14:textId="0EE0F45D" w:rsidR="0024723F" w:rsidRDefault="0024723F" w:rsidP="0063411A">
      <w:pPr>
        <w:pStyle w:val="Textdenotaapeudepgina"/>
        <w:rPr>
          <w:sz w:val="16"/>
          <w:szCs w:val="16"/>
        </w:rPr>
      </w:pPr>
      <w:r>
        <w:rPr>
          <w:rStyle w:val="Refernciadenotaapeudepgin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="00CA0358">
        <w:rPr>
          <w:sz w:val="16"/>
          <w:szCs w:val="16"/>
        </w:rPr>
        <w:t>D’acord amb l’article 15.f de les Bases Específiques, i</w:t>
      </w:r>
      <w:r>
        <w:rPr>
          <w:sz w:val="16"/>
          <w:szCs w:val="16"/>
        </w:rPr>
        <w:t>ndicar si es realitzen jornades tècniques o demostracions lligades als béns o serveis protagonistes de les fires</w:t>
      </w:r>
      <w:r w:rsidR="00D217BA">
        <w:rPr>
          <w:sz w:val="16"/>
          <w:szCs w:val="16"/>
        </w:rPr>
        <w:t>, entenent com a jornada tècnica</w:t>
      </w:r>
      <w:r w:rsidR="005B5851">
        <w:rPr>
          <w:sz w:val="16"/>
          <w:szCs w:val="16"/>
        </w:rPr>
        <w:t xml:space="preserve"> aquella on es presenta informació actualitzada, noves tecnologies</w:t>
      </w:r>
      <w:r w:rsidR="0047738C">
        <w:rPr>
          <w:sz w:val="16"/>
          <w:szCs w:val="16"/>
        </w:rPr>
        <w:t>, tendències, normatives o mètodes</w:t>
      </w:r>
      <w:r w:rsidR="008808DA">
        <w:rPr>
          <w:sz w:val="16"/>
          <w:szCs w:val="16"/>
        </w:rPr>
        <w:t xml:space="preserve"> de treball. També poden incloure demostracions pràctiques, ponències d’experts</w:t>
      </w:r>
      <w:r w:rsidR="00565DD9">
        <w:rPr>
          <w:sz w:val="16"/>
          <w:szCs w:val="16"/>
        </w:rPr>
        <w:t xml:space="preserve"> i taules rodones.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B3B49"/>
    <w:multiLevelType w:val="multilevel"/>
    <w:tmpl w:val="41605DFC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  <w:b/>
        <w:bCs/>
        <w:color w:val="FFFFFF"/>
      </w:rPr>
    </w:lvl>
    <w:lvl w:ilvl="1">
      <w:start w:val="1"/>
      <w:numFmt w:val="decimal"/>
      <w:isLgl/>
      <w:lvlText w:val="%1.%2."/>
      <w:lvlJc w:val="left"/>
      <w:pPr>
        <w:ind w:left="852" w:hanging="720"/>
      </w:pPr>
      <w:rPr>
        <w:rFonts w:hint="default"/>
        <w:b/>
        <w:color w:val="FFFFFF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  <w:b/>
        <w:color w:val="FFFFFF"/>
      </w:rPr>
    </w:lvl>
    <w:lvl w:ilvl="3">
      <w:start w:val="1"/>
      <w:numFmt w:val="decimal"/>
      <w:isLgl/>
      <w:lvlText w:val="%1.%2.%3.%4."/>
      <w:lvlJc w:val="left"/>
      <w:pPr>
        <w:ind w:left="1212" w:hanging="1080"/>
      </w:pPr>
      <w:rPr>
        <w:rFonts w:hint="default"/>
        <w:b/>
        <w:color w:val="FFFFFF"/>
      </w:rPr>
    </w:lvl>
    <w:lvl w:ilvl="4">
      <w:start w:val="1"/>
      <w:numFmt w:val="decimal"/>
      <w:isLgl/>
      <w:lvlText w:val="%1.%2.%3.%4.%5."/>
      <w:lvlJc w:val="left"/>
      <w:pPr>
        <w:ind w:left="1572" w:hanging="1440"/>
      </w:pPr>
      <w:rPr>
        <w:rFonts w:hint="default"/>
        <w:b/>
        <w:color w:val="FFFFFF"/>
      </w:rPr>
    </w:lvl>
    <w:lvl w:ilvl="5">
      <w:start w:val="1"/>
      <w:numFmt w:val="decimal"/>
      <w:isLgl/>
      <w:lvlText w:val="%1.%2.%3.%4.%5.%6."/>
      <w:lvlJc w:val="left"/>
      <w:pPr>
        <w:ind w:left="1572" w:hanging="1440"/>
      </w:pPr>
      <w:rPr>
        <w:rFonts w:hint="default"/>
        <w:b/>
        <w:color w:val="FFFFFF"/>
      </w:rPr>
    </w:lvl>
    <w:lvl w:ilvl="6">
      <w:start w:val="1"/>
      <w:numFmt w:val="decimal"/>
      <w:isLgl/>
      <w:lvlText w:val="%1.%2.%3.%4.%5.%6.%7."/>
      <w:lvlJc w:val="left"/>
      <w:pPr>
        <w:ind w:left="1932" w:hanging="1800"/>
      </w:pPr>
      <w:rPr>
        <w:rFonts w:hint="default"/>
        <w:b/>
        <w:color w:val="FFFFFF"/>
      </w:rPr>
    </w:lvl>
    <w:lvl w:ilvl="7">
      <w:start w:val="1"/>
      <w:numFmt w:val="decimal"/>
      <w:isLgl/>
      <w:lvlText w:val="%1.%2.%3.%4.%5.%6.%7.%8."/>
      <w:lvlJc w:val="left"/>
      <w:pPr>
        <w:ind w:left="2292" w:hanging="2160"/>
      </w:pPr>
      <w:rPr>
        <w:rFonts w:hint="default"/>
        <w:b/>
        <w:color w:val="FFFFFF"/>
      </w:rPr>
    </w:lvl>
    <w:lvl w:ilvl="8">
      <w:start w:val="1"/>
      <w:numFmt w:val="decimal"/>
      <w:isLgl/>
      <w:lvlText w:val="%1.%2.%3.%4.%5.%6.%7.%8.%9."/>
      <w:lvlJc w:val="left"/>
      <w:pPr>
        <w:ind w:left="2292" w:hanging="2160"/>
      </w:pPr>
      <w:rPr>
        <w:rFonts w:hint="default"/>
        <w:b/>
        <w:color w:val="FFFFFF"/>
      </w:rPr>
    </w:lvl>
  </w:abstractNum>
  <w:abstractNum w:abstractNumId="1" w15:restartNumberingAfterBreak="0">
    <w:nsid w:val="538D0772"/>
    <w:multiLevelType w:val="multilevel"/>
    <w:tmpl w:val="41605DFC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  <w:b/>
        <w:bCs/>
        <w:color w:val="FFFFFF"/>
      </w:rPr>
    </w:lvl>
    <w:lvl w:ilvl="1">
      <w:start w:val="1"/>
      <w:numFmt w:val="decimal"/>
      <w:isLgl/>
      <w:lvlText w:val="%1.%2."/>
      <w:lvlJc w:val="left"/>
      <w:pPr>
        <w:ind w:left="852" w:hanging="720"/>
      </w:pPr>
      <w:rPr>
        <w:rFonts w:hint="default"/>
        <w:b/>
        <w:color w:val="FFFFFF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  <w:b/>
        <w:color w:val="FFFFFF"/>
      </w:rPr>
    </w:lvl>
    <w:lvl w:ilvl="3">
      <w:start w:val="1"/>
      <w:numFmt w:val="decimal"/>
      <w:isLgl/>
      <w:lvlText w:val="%1.%2.%3.%4."/>
      <w:lvlJc w:val="left"/>
      <w:pPr>
        <w:ind w:left="1212" w:hanging="1080"/>
      </w:pPr>
      <w:rPr>
        <w:rFonts w:hint="default"/>
        <w:b/>
        <w:color w:val="FFFFFF"/>
      </w:rPr>
    </w:lvl>
    <w:lvl w:ilvl="4">
      <w:start w:val="1"/>
      <w:numFmt w:val="decimal"/>
      <w:isLgl/>
      <w:lvlText w:val="%1.%2.%3.%4.%5."/>
      <w:lvlJc w:val="left"/>
      <w:pPr>
        <w:ind w:left="1572" w:hanging="1440"/>
      </w:pPr>
      <w:rPr>
        <w:rFonts w:hint="default"/>
        <w:b/>
        <w:color w:val="FFFFFF"/>
      </w:rPr>
    </w:lvl>
    <w:lvl w:ilvl="5">
      <w:start w:val="1"/>
      <w:numFmt w:val="decimal"/>
      <w:isLgl/>
      <w:lvlText w:val="%1.%2.%3.%4.%5.%6."/>
      <w:lvlJc w:val="left"/>
      <w:pPr>
        <w:ind w:left="1572" w:hanging="1440"/>
      </w:pPr>
      <w:rPr>
        <w:rFonts w:hint="default"/>
        <w:b/>
        <w:color w:val="FFFFFF"/>
      </w:rPr>
    </w:lvl>
    <w:lvl w:ilvl="6">
      <w:start w:val="1"/>
      <w:numFmt w:val="decimal"/>
      <w:isLgl/>
      <w:lvlText w:val="%1.%2.%3.%4.%5.%6.%7."/>
      <w:lvlJc w:val="left"/>
      <w:pPr>
        <w:ind w:left="1932" w:hanging="1800"/>
      </w:pPr>
      <w:rPr>
        <w:rFonts w:hint="default"/>
        <w:b/>
        <w:color w:val="FFFFFF"/>
      </w:rPr>
    </w:lvl>
    <w:lvl w:ilvl="7">
      <w:start w:val="1"/>
      <w:numFmt w:val="decimal"/>
      <w:isLgl/>
      <w:lvlText w:val="%1.%2.%3.%4.%5.%6.%7.%8."/>
      <w:lvlJc w:val="left"/>
      <w:pPr>
        <w:ind w:left="2292" w:hanging="2160"/>
      </w:pPr>
      <w:rPr>
        <w:rFonts w:hint="default"/>
        <w:b/>
        <w:color w:val="FFFFFF"/>
      </w:rPr>
    </w:lvl>
    <w:lvl w:ilvl="8">
      <w:start w:val="1"/>
      <w:numFmt w:val="decimal"/>
      <w:isLgl/>
      <w:lvlText w:val="%1.%2.%3.%4.%5.%6.%7.%8.%9."/>
      <w:lvlJc w:val="left"/>
      <w:pPr>
        <w:ind w:left="2292" w:hanging="2160"/>
      </w:pPr>
      <w:rPr>
        <w:rFonts w:hint="default"/>
        <w:b/>
        <w:color w:val="FFFFFF"/>
      </w:rPr>
    </w:lvl>
  </w:abstractNum>
  <w:abstractNum w:abstractNumId="2" w15:restartNumberingAfterBreak="0">
    <w:nsid w:val="6C165059"/>
    <w:multiLevelType w:val="multilevel"/>
    <w:tmpl w:val="41605DFC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  <w:b/>
        <w:bCs/>
        <w:color w:val="FFFFFF"/>
      </w:rPr>
    </w:lvl>
    <w:lvl w:ilvl="1">
      <w:start w:val="1"/>
      <w:numFmt w:val="decimal"/>
      <w:isLgl/>
      <w:lvlText w:val="%1.%2."/>
      <w:lvlJc w:val="left"/>
      <w:pPr>
        <w:ind w:left="852" w:hanging="720"/>
      </w:pPr>
      <w:rPr>
        <w:rFonts w:hint="default"/>
        <w:b/>
        <w:color w:val="FFFFFF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  <w:b/>
        <w:color w:val="FFFFFF"/>
      </w:rPr>
    </w:lvl>
    <w:lvl w:ilvl="3">
      <w:start w:val="1"/>
      <w:numFmt w:val="decimal"/>
      <w:isLgl/>
      <w:lvlText w:val="%1.%2.%3.%4."/>
      <w:lvlJc w:val="left"/>
      <w:pPr>
        <w:ind w:left="1212" w:hanging="1080"/>
      </w:pPr>
      <w:rPr>
        <w:rFonts w:hint="default"/>
        <w:b/>
        <w:color w:val="FFFFFF"/>
      </w:rPr>
    </w:lvl>
    <w:lvl w:ilvl="4">
      <w:start w:val="1"/>
      <w:numFmt w:val="decimal"/>
      <w:isLgl/>
      <w:lvlText w:val="%1.%2.%3.%4.%5."/>
      <w:lvlJc w:val="left"/>
      <w:pPr>
        <w:ind w:left="1572" w:hanging="1440"/>
      </w:pPr>
      <w:rPr>
        <w:rFonts w:hint="default"/>
        <w:b/>
        <w:color w:val="FFFFFF"/>
      </w:rPr>
    </w:lvl>
    <w:lvl w:ilvl="5">
      <w:start w:val="1"/>
      <w:numFmt w:val="decimal"/>
      <w:isLgl/>
      <w:lvlText w:val="%1.%2.%3.%4.%5.%6."/>
      <w:lvlJc w:val="left"/>
      <w:pPr>
        <w:ind w:left="1572" w:hanging="1440"/>
      </w:pPr>
      <w:rPr>
        <w:rFonts w:hint="default"/>
        <w:b/>
        <w:color w:val="FFFFFF"/>
      </w:rPr>
    </w:lvl>
    <w:lvl w:ilvl="6">
      <w:start w:val="1"/>
      <w:numFmt w:val="decimal"/>
      <w:isLgl/>
      <w:lvlText w:val="%1.%2.%3.%4.%5.%6.%7."/>
      <w:lvlJc w:val="left"/>
      <w:pPr>
        <w:ind w:left="1932" w:hanging="1800"/>
      </w:pPr>
      <w:rPr>
        <w:rFonts w:hint="default"/>
        <w:b/>
        <w:color w:val="FFFFFF"/>
      </w:rPr>
    </w:lvl>
    <w:lvl w:ilvl="7">
      <w:start w:val="1"/>
      <w:numFmt w:val="decimal"/>
      <w:isLgl/>
      <w:lvlText w:val="%1.%2.%3.%4.%5.%6.%7.%8."/>
      <w:lvlJc w:val="left"/>
      <w:pPr>
        <w:ind w:left="2292" w:hanging="2160"/>
      </w:pPr>
      <w:rPr>
        <w:rFonts w:hint="default"/>
        <w:b/>
        <w:color w:val="FFFFFF"/>
      </w:rPr>
    </w:lvl>
    <w:lvl w:ilvl="8">
      <w:start w:val="1"/>
      <w:numFmt w:val="decimal"/>
      <w:isLgl/>
      <w:lvlText w:val="%1.%2.%3.%4.%5.%6.%7.%8.%9."/>
      <w:lvlJc w:val="left"/>
      <w:pPr>
        <w:ind w:left="2292" w:hanging="2160"/>
      </w:pPr>
      <w:rPr>
        <w:rFonts w:hint="default"/>
        <w:b/>
        <w:color w:val="FFFFFF"/>
      </w:rPr>
    </w:lvl>
  </w:abstractNum>
  <w:abstractNum w:abstractNumId="3" w15:restartNumberingAfterBreak="0">
    <w:nsid w:val="6FB36D91"/>
    <w:multiLevelType w:val="multilevel"/>
    <w:tmpl w:val="41605DFC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  <w:b/>
        <w:bCs/>
        <w:color w:val="FFFFFF"/>
      </w:rPr>
    </w:lvl>
    <w:lvl w:ilvl="1">
      <w:start w:val="1"/>
      <w:numFmt w:val="decimal"/>
      <w:isLgl/>
      <w:lvlText w:val="%1.%2."/>
      <w:lvlJc w:val="left"/>
      <w:pPr>
        <w:ind w:left="852" w:hanging="720"/>
      </w:pPr>
      <w:rPr>
        <w:rFonts w:hint="default"/>
        <w:b/>
        <w:color w:val="FFFFFF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  <w:b/>
        <w:color w:val="FFFFFF"/>
      </w:rPr>
    </w:lvl>
    <w:lvl w:ilvl="3">
      <w:start w:val="1"/>
      <w:numFmt w:val="decimal"/>
      <w:isLgl/>
      <w:lvlText w:val="%1.%2.%3.%4."/>
      <w:lvlJc w:val="left"/>
      <w:pPr>
        <w:ind w:left="1212" w:hanging="1080"/>
      </w:pPr>
      <w:rPr>
        <w:rFonts w:hint="default"/>
        <w:b/>
        <w:color w:val="FFFFFF"/>
      </w:rPr>
    </w:lvl>
    <w:lvl w:ilvl="4">
      <w:start w:val="1"/>
      <w:numFmt w:val="decimal"/>
      <w:isLgl/>
      <w:lvlText w:val="%1.%2.%3.%4.%5."/>
      <w:lvlJc w:val="left"/>
      <w:pPr>
        <w:ind w:left="1572" w:hanging="1440"/>
      </w:pPr>
      <w:rPr>
        <w:rFonts w:hint="default"/>
        <w:b/>
        <w:color w:val="FFFFFF"/>
      </w:rPr>
    </w:lvl>
    <w:lvl w:ilvl="5">
      <w:start w:val="1"/>
      <w:numFmt w:val="decimal"/>
      <w:isLgl/>
      <w:lvlText w:val="%1.%2.%3.%4.%5.%6."/>
      <w:lvlJc w:val="left"/>
      <w:pPr>
        <w:ind w:left="1572" w:hanging="1440"/>
      </w:pPr>
      <w:rPr>
        <w:rFonts w:hint="default"/>
        <w:b/>
        <w:color w:val="FFFFFF"/>
      </w:rPr>
    </w:lvl>
    <w:lvl w:ilvl="6">
      <w:start w:val="1"/>
      <w:numFmt w:val="decimal"/>
      <w:isLgl/>
      <w:lvlText w:val="%1.%2.%3.%4.%5.%6.%7."/>
      <w:lvlJc w:val="left"/>
      <w:pPr>
        <w:ind w:left="1932" w:hanging="1800"/>
      </w:pPr>
      <w:rPr>
        <w:rFonts w:hint="default"/>
        <w:b/>
        <w:color w:val="FFFFFF"/>
      </w:rPr>
    </w:lvl>
    <w:lvl w:ilvl="7">
      <w:start w:val="1"/>
      <w:numFmt w:val="decimal"/>
      <w:isLgl/>
      <w:lvlText w:val="%1.%2.%3.%4.%5.%6.%7.%8."/>
      <w:lvlJc w:val="left"/>
      <w:pPr>
        <w:ind w:left="2292" w:hanging="2160"/>
      </w:pPr>
      <w:rPr>
        <w:rFonts w:hint="default"/>
        <w:b/>
        <w:color w:val="FFFFFF"/>
      </w:rPr>
    </w:lvl>
    <w:lvl w:ilvl="8">
      <w:start w:val="1"/>
      <w:numFmt w:val="decimal"/>
      <w:isLgl/>
      <w:lvlText w:val="%1.%2.%3.%4.%5.%6.%7.%8.%9."/>
      <w:lvlJc w:val="left"/>
      <w:pPr>
        <w:ind w:left="2292" w:hanging="2160"/>
      </w:pPr>
      <w:rPr>
        <w:rFonts w:hint="default"/>
        <w:b/>
        <w:color w:val="FFFFFF"/>
      </w:rPr>
    </w:lvl>
  </w:abstractNum>
  <w:num w:numId="1" w16cid:durableId="590893407">
    <w:abstractNumId w:val="1"/>
  </w:num>
  <w:num w:numId="2" w16cid:durableId="685598660">
    <w:abstractNumId w:val="0"/>
  </w:num>
  <w:num w:numId="3" w16cid:durableId="488250940">
    <w:abstractNumId w:val="3"/>
  </w:num>
  <w:num w:numId="4" w16cid:durableId="978610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hvjTUtZ89ojl8ggR8tM8XceXtcRaNCMj/BmTNTRBo8xbS4xG4Wvrd9H/RNYsRw36yLd92TWJWmn30O0Lup8JQ==" w:salt="yxLZX5tejBh+Lez1eygcPA==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2C"/>
    <w:rsid w:val="000108D2"/>
    <w:rsid w:val="00016391"/>
    <w:rsid w:val="00026357"/>
    <w:rsid w:val="00031723"/>
    <w:rsid w:val="00033986"/>
    <w:rsid w:val="00033F32"/>
    <w:rsid w:val="00041052"/>
    <w:rsid w:val="0004210F"/>
    <w:rsid w:val="00056233"/>
    <w:rsid w:val="000720DF"/>
    <w:rsid w:val="00076F2A"/>
    <w:rsid w:val="00077A3D"/>
    <w:rsid w:val="00077A67"/>
    <w:rsid w:val="000920CD"/>
    <w:rsid w:val="000A18B3"/>
    <w:rsid w:val="000A69DE"/>
    <w:rsid w:val="000A6EDB"/>
    <w:rsid w:val="000A7520"/>
    <w:rsid w:val="000C691E"/>
    <w:rsid w:val="000D31E6"/>
    <w:rsid w:val="000D4600"/>
    <w:rsid w:val="000E1F60"/>
    <w:rsid w:val="000E2F36"/>
    <w:rsid w:val="000F0270"/>
    <w:rsid w:val="000F26FC"/>
    <w:rsid w:val="000F62AC"/>
    <w:rsid w:val="000F6302"/>
    <w:rsid w:val="00102C08"/>
    <w:rsid w:val="0010717F"/>
    <w:rsid w:val="00110CA7"/>
    <w:rsid w:val="00117841"/>
    <w:rsid w:val="001238E8"/>
    <w:rsid w:val="00125BDB"/>
    <w:rsid w:val="001311AC"/>
    <w:rsid w:val="001609C3"/>
    <w:rsid w:val="00166938"/>
    <w:rsid w:val="001762C1"/>
    <w:rsid w:val="00187DF3"/>
    <w:rsid w:val="001A2FDA"/>
    <w:rsid w:val="001B3A26"/>
    <w:rsid w:val="001B472E"/>
    <w:rsid w:val="001B7EF2"/>
    <w:rsid w:val="001C7265"/>
    <w:rsid w:val="001D5507"/>
    <w:rsid w:val="001E33DF"/>
    <w:rsid w:val="001E72D5"/>
    <w:rsid w:val="001F352D"/>
    <w:rsid w:val="001F6F73"/>
    <w:rsid w:val="002304C6"/>
    <w:rsid w:val="00232FDB"/>
    <w:rsid w:val="00235E08"/>
    <w:rsid w:val="00246158"/>
    <w:rsid w:val="0024723F"/>
    <w:rsid w:val="00255721"/>
    <w:rsid w:val="00271FF2"/>
    <w:rsid w:val="002734A8"/>
    <w:rsid w:val="00276C64"/>
    <w:rsid w:val="002A59BF"/>
    <w:rsid w:val="002B3CC7"/>
    <w:rsid w:val="002C53FA"/>
    <w:rsid w:val="002D12F7"/>
    <w:rsid w:val="002D3387"/>
    <w:rsid w:val="002E19B6"/>
    <w:rsid w:val="002F6182"/>
    <w:rsid w:val="0032084A"/>
    <w:rsid w:val="00331EE4"/>
    <w:rsid w:val="003478BB"/>
    <w:rsid w:val="00347E55"/>
    <w:rsid w:val="00362798"/>
    <w:rsid w:val="00367411"/>
    <w:rsid w:val="00377E85"/>
    <w:rsid w:val="0039046B"/>
    <w:rsid w:val="003905D8"/>
    <w:rsid w:val="00393F41"/>
    <w:rsid w:val="003947EA"/>
    <w:rsid w:val="003A2C39"/>
    <w:rsid w:val="003B78A2"/>
    <w:rsid w:val="003C18E7"/>
    <w:rsid w:val="003C216C"/>
    <w:rsid w:val="003D2F60"/>
    <w:rsid w:val="003E365C"/>
    <w:rsid w:val="003E5493"/>
    <w:rsid w:val="003E729E"/>
    <w:rsid w:val="003F5D88"/>
    <w:rsid w:val="003F5E13"/>
    <w:rsid w:val="004008B1"/>
    <w:rsid w:val="004039F1"/>
    <w:rsid w:val="004160BF"/>
    <w:rsid w:val="0043383A"/>
    <w:rsid w:val="004366B1"/>
    <w:rsid w:val="00441C6C"/>
    <w:rsid w:val="00455CA7"/>
    <w:rsid w:val="00467144"/>
    <w:rsid w:val="00471915"/>
    <w:rsid w:val="00474480"/>
    <w:rsid w:val="00475BB7"/>
    <w:rsid w:val="0047738C"/>
    <w:rsid w:val="00477C5C"/>
    <w:rsid w:val="00482D25"/>
    <w:rsid w:val="00484948"/>
    <w:rsid w:val="0049455E"/>
    <w:rsid w:val="004A36BB"/>
    <w:rsid w:val="004A39AD"/>
    <w:rsid w:val="004C1D0F"/>
    <w:rsid w:val="004C29D5"/>
    <w:rsid w:val="004D13B9"/>
    <w:rsid w:val="004D2AE8"/>
    <w:rsid w:val="00501E03"/>
    <w:rsid w:val="00506EF2"/>
    <w:rsid w:val="005163DC"/>
    <w:rsid w:val="0056010F"/>
    <w:rsid w:val="00561F45"/>
    <w:rsid w:val="00561FCF"/>
    <w:rsid w:val="00564A9E"/>
    <w:rsid w:val="00565DD9"/>
    <w:rsid w:val="005804A9"/>
    <w:rsid w:val="005859CD"/>
    <w:rsid w:val="00593605"/>
    <w:rsid w:val="005A437F"/>
    <w:rsid w:val="005A46B5"/>
    <w:rsid w:val="005B5851"/>
    <w:rsid w:val="005D5413"/>
    <w:rsid w:val="005D55DC"/>
    <w:rsid w:val="005E478E"/>
    <w:rsid w:val="005F6EA1"/>
    <w:rsid w:val="005F7577"/>
    <w:rsid w:val="0063411A"/>
    <w:rsid w:val="00635AB6"/>
    <w:rsid w:val="006371DF"/>
    <w:rsid w:val="00645D6F"/>
    <w:rsid w:val="00647FAC"/>
    <w:rsid w:val="006649C7"/>
    <w:rsid w:val="00665F75"/>
    <w:rsid w:val="00682313"/>
    <w:rsid w:val="006845F8"/>
    <w:rsid w:val="00690A4F"/>
    <w:rsid w:val="006947D9"/>
    <w:rsid w:val="006955A5"/>
    <w:rsid w:val="00695845"/>
    <w:rsid w:val="006A217A"/>
    <w:rsid w:val="006A76FA"/>
    <w:rsid w:val="006B1160"/>
    <w:rsid w:val="006C3FC8"/>
    <w:rsid w:val="006C57D8"/>
    <w:rsid w:val="006D2550"/>
    <w:rsid w:val="006E5D6F"/>
    <w:rsid w:val="006E78BC"/>
    <w:rsid w:val="006F4530"/>
    <w:rsid w:val="00707B80"/>
    <w:rsid w:val="0072004A"/>
    <w:rsid w:val="007345AB"/>
    <w:rsid w:val="00740752"/>
    <w:rsid w:val="007407A5"/>
    <w:rsid w:val="0074182B"/>
    <w:rsid w:val="00750CF7"/>
    <w:rsid w:val="00761BE0"/>
    <w:rsid w:val="0077433A"/>
    <w:rsid w:val="00776DE0"/>
    <w:rsid w:val="00777D7E"/>
    <w:rsid w:val="00794836"/>
    <w:rsid w:val="007B07AC"/>
    <w:rsid w:val="007B52AA"/>
    <w:rsid w:val="007C5B8E"/>
    <w:rsid w:val="007D1E01"/>
    <w:rsid w:val="007E022F"/>
    <w:rsid w:val="007E6534"/>
    <w:rsid w:val="007E7FCC"/>
    <w:rsid w:val="007F7334"/>
    <w:rsid w:val="008070F5"/>
    <w:rsid w:val="00811D0F"/>
    <w:rsid w:val="00812265"/>
    <w:rsid w:val="00813596"/>
    <w:rsid w:val="0082527E"/>
    <w:rsid w:val="008367BA"/>
    <w:rsid w:val="00842B67"/>
    <w:rsid w:val="00862149"/>
    <w:rsid w:val="008808DA"/>
    <w:rsid w:val="008902F4"/>
    <w:rsid w:val="00893FB3"/>
    <w:rsid w:val="008A08C1"/>
    <w:rsid w:val="008A1255"/>
    <w:rsid w:val="008D15FE"/>
    <w:rsid w:val="008D41DA"/>
    <w:rsid w:val="008E1DB6"/>
    <w:rsid w:val="008F6D51"/>
    <w:rsid w:val="009045C9"/>
    <w:rsid w:val="0092386D"/>
    <w:rsid w:val="009431BD"/>
    <w:rsid w:val="00953FF7"/>
    <w:rsid w:val="00961E57"/>
    <w:rsid w:val="0096249E"/>
    <w:rsid w:val="0096707D"/>
    <w:rsid w:val="009701CA"/>
    <w:rsid w:val="009849AE"/>
    <w:rsid w:val="00987B13"/>
    <w:rsid w:val="0099243E"/>
    <w:rsid w:val="00996ED8"/>
    <w:rsid w:val="009A623C"/>
    <w:rsid w:val="009A63F6"/>
    <w:rsid w:val="009B49AB"/>
    <w:rsid w:val="009B5532"/>
    <w:rsid w:val="009D2D56"/>
    <w:rsid w:val="009D3773"/>
    <w:rsid w:val="009E30EB"/>
    <w:rsid w:val="009E7CEB"/>
    <w:rsid w:val="009F0D4B"/>
    <w:rsid w:val="009F38A2"/>
    <w:rsid w:val="009F5E6B"/>
    <w:rsid w:val="00A15BCE"/>
    <w:rsid w:val="00A17330"/>
    <w:rsid w:val="00A278E6"/>
    <w:rsid w:val="00A31488"/>
    <w:rsid w:val="00A3570A"/>
    <w:rsid w:val="00A374C7"/>
    <w:rsid w:val="00A46B8C"/>
    <w:rsid w:val="00A54116"/>
    <w:rsid w:val="00A542A2"/>
    <w:rsid w:val="00A55DA5"/>
    <w:rsid w:val="00A560F2"/>
    <w:rsid w:val="00A61E7A"/>
    <w:rsid w:val="00A66626"/>
    <w:rsid w:val="00A70A61"/>
    <w:rsid w:val="00A83A48"/>
    <w:rsid w:val="00A86ECE"/>
    <w:rsid w:val="00AA035D"/>
    <w:rsid w:val="00AB1E7E"/>
    <w:rsid w:val="00AB22E2"/>
    <w:rsid w:val="00AB5506"/>
    <w:rsid w:val="00AB6081"/>
    <w:rsid w:val="00AB7816"/>
    <w:rsid w:val="00AD11BC"/>
    <w:rsid w:val="00AD260A"/>
    <w:rsid w:val="00AD5506"/>
    <w:rsid w:val="00AD5B10"/>
    <w:rsid w:val="00AD5DB5"/>
    <w:rsid w:val="00AE5FE8"/>
    <w:rsid w:val="00AF116E"/>
    <w:rsid w:val="00AF630A"/>
    <w:rsid w:val="00B053BC"/>
    <w:rsid w:val="00B078F5"/>
    <w:rsid w:val="00B12C69"/>
    <w:rsid w:val="00B21F13"/>
    <w:rsid w:val="00B245E8"/>
    <w:rsid w:val="00B37747"/>
    <w:rsid w:val="00B80835"/>
    <w:rsid w:val="00B80CBD"/>
    <w:rsid w:val="00B86568"/>
    <w:rsid w:val="00B96102"/>
    <w:rsid w:val="00BA16CA"/>
    <w:rsid w:val="00BA39F4"/>
    <w:rsid w:val="00BB2288"/>
    <w:rsid w:val="00BB3F7A"/>
    <w:rsid w:val="00BB7457"/>
    <w:rsid w:val="00BC227C"/>
    <w:rsid w:val="00BC3A0C"/>
    <w:rsid w:val="00BD3AAC"/>
    <w:rsid w:val="00BD3C5F"/>
    <w:rsid w:val="00BE0DFC"/>
    <w:rsid w:val="00BE7CBA"/>
    <w:rsid w:val="00BF7C09"/>
    <w:rsid w:val="00C10C81"/>
    <w:rsid w:val="00C15957"/>
    <w:rsid w:val="00C175B0"/>
    <w:rsid w:val="00C24E5C"/>
    <w:rsid w:val="00C27C06"/>
    <w:rsid w:val="00C519A9"/>
    <w:rsid w:val="00C55431"/>
    <w:rsid w:val="00C55CE5"/>
    <w:rsid w:val="00C57B8D"/>
    <w:rsid w:val="00C6582C"/>
    <w:rsid w:val="00C67792"/>
    <w:rsid w:val="00C850C5"/>
    <w:rsid w:val="00C92CAF"/>
    <w:rsid w:val="00CA0358"/>
    <w:rsid w:val="00CB78DF"/>
    <w:rsid w:val="00CC131B"/>
    <w:rsid w:val="00CC139C"/>
    <w:rsid w:val="00CD269E"/>
    <w:rsid w:val="00CE428F"/>
    <w:rsid w:val="00D07BD7"/>
    <w:rsid w:val="00D14ED5"/>
    <w:rsid w:val="00D217BA"/>
    <w:rsid w:val="00D3247E"/>
    <w:rsid w:val="00D40387"/>
    <w:rsid w:val="00D50A5A"/>
    <w:rsid w:val="00D66563"/>
    <w:rsid w:val="00DB08D1"/>
    <w:rsid w:val="00DF2118"/>
    <w:rsid w:val="00E1622C"/>
    <w:rsid w:val="00E21B97"/>
    <w:rsid w:val="00E30A5A"/>
    <w:rsid w:val="00E36ACA"/>
    <w:rsid w:val="00E46512"/>
    <w:rsid w:val="00E67BC0"/>
    <w:rsid w:val="00E74510"/>
    <w:rsid w:val="00E821FA"/>
    <w:rsid w:val="00E843D2"/>
    <w:rsid w:val="00E85175"/>
    <w:rsid w:val="00E860B1"/>
    <w:rsid w:val="00E87AD6"/>
    <w:rsid w:val="00EA2B31"/>
    <w:rsid w:val="00EB5672"/>
    <w:rsid w:val="00ED0B27"/>
    <w:rsid w:val="00ED1919"/>
    <w:rsid w:val="00EE714D"/>
    <w:rsid w:val="00EF425F"/>
    <w:rsid w:val="00F00B47"/>
    <w:rsid w:val="00F0297F"/>
    <w:rsid w:val="00F27966"/>
    <w:rsid w:val="00F33E41"/>
    <w:rsid w:val="00F44506"/>
    <w:rsid w:val="00F64E0D"/>
    <w:rsid w:val="00F9675B"/>
    <w:rsid w:val="00FA0134"/>
    <w:rsid w:val="00FA090C"/>
    <w:rsid w:val="00FA15C4"/>
    <w:rsid w:val="00FA7377"/>
    <w:rsid w:val="00FB5CFD"/>
    <w:rsid w:val="00FC0EA3"/>
    <w:rsid w:val="00FC451B"/>
    <w:rsid w:val="00FD5829"/>
    <w:rsid w:val="00FD5E93"/>
    <w:rsid w:val="00FF2766"/>
    <w:rsid w:val="307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900A2"/>
  <w15:docId w15:val="{0D487DAB-A58E-4260-8074-D3224178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spacing w:before="1"/>
      <w:ind w:left="401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23"/>
      <w:ind w:left="2073" w:right="2074"/>
      <w:jc w:val="center"/>
    </w:pPr>
    <w:rPr>
      <w:b/>
      <w:bCs/>
      <w:sz w:val="28"/>
      <w:szCs w:val="2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045C9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9045C9"/>
    <w:rPr>
      <w:rFonts w:ascii="Verdana" w:eastAsia="Verdana" w:hAnsi="Verdana" w:cs="Verdana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9045C9"/>
    <w:rPr>
      <w:vertAlign w:val="superscript"/>
    </w:rPr>
  </w:style>
  <w:style w:type="paragraph" w:styleId="Textdenotaapeudepgina">
    <w:name w:val="footnote text"/>
    <w:basedOn w:val="Normal"/>
    <w:link w:val="TextdenotaapeudepginaCar"/>
    <w:semiHidden/>
    <w:unhideWhenUsed/>
    <w:rsid w:val="009045C9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9045C9"/>
    <w:rPr>
      <w:rFonts w:ascii="Verdana" w:eastAsia="Verdana" w:hAnsi="Verdana" w:cs="Verdana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9045C9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1C726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C7265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1C726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C7265"/>
    <w:rPr>
      <w:rFonts w:ascii="Verdana" w:eastAsia="Verdana" w:hAnsi="Verdana" w:cs="Verdana"/>
      <w:lang w:val="ca-ES"/>
    </w:rPr>
  </w:style>
  <w:style w:type="table" w:styleId="Taulaambquadrcula">
    <w:name w:val="Table Grid"/>
    <w:basedOn w:val="Taulanormal"/>
    <w:uiPriority w:val="39"/>
    <w:rsid w:val="00BD3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39"/>
    <w:rsid w:val="008A08C1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8A08C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8907-63E2-4739-9E63-CE4DD477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 D’ATORGAMENT DE SUBVENCIONS DIRECTES</dc:title>
  <dc:subject/>
  <dc:creator>ssol</dc:creator>
  <cp:keywords/>
  <dc:description/>
  <cp:lastModifiedBy>Rosa Dolcet Carrera</cp:lastModifiedBy>
  <cp:revision>11</cp:revision>
  <cp:lastPrinted>2025-02-19T13:36:00Z</cp:lastPrinted>
  <dcterms:created xsi:type="dcterms:W3CDTF">2025-02-19T14:02:00Z</dcterms:created>
  <dcterms:modified xsi:type="dcterms:W3CDTF">2025-02-25T12:33:00Z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2021-03-02T00:00:00Z</vt:filetime>
  </property>
</Properties>
</file>